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7B" w:rsidRPr="00926A8A" w:rsidRDefault="00556A7B" w:rsidP="00556A7B">
      <w:pPr>
        <w:pStyle w:val="Title"/>
        <w:rPr>
          <w:rFonts w:asciiTheme="minorHAnsi" w:hAnsiTheme="minorHAnsi" w:cstheme="minorHAnsi"/>
          <w:sz w:val="24"/>
        </w:rPr>
      </w:pPr>
      <w:r w:rsidRPr="00926A8A">
        <w:rPr>
          <w:rFonts w:asciiTheme="minorHAnsi" w:hAnsiTheme="minorHAnsi" w:cstheme="minorHAnsi"/>
          <w:sz w:val="24"/>
        </w:rPr>
        <w:t>JOB DESCRIPTION</w:t>
      </w:r>
    </w:p>
    <w:p w:rsidR="00556A7B" w:rsidRPr="00926A8A" w:rsidRDefault="00556A7B" w:rsidP="00556A7B">
      <w:pPr>
        <w:pStyle w:val="Title"/>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3122"/>
        <w:gridCol w:w="3106"/>
      </w:tblGrid>
      <w:tr w:rsidR="00556A7B" w:rsidRPr="00926A8A" w:rsidTr="00926A8A">
        <w:tc>
          <w:tcPr>
            <w:tcW w:w="3192" w:type="dxa"/>
          </w:tcPr>
          <w:p w:rsidR="00556A7B" w:rsidRPr="00926A8A" w:rsidRDefault="00556A7B" w:rsidP="00926A8A">
            <w:pPr>
              <w:pStyle w:val="Heading2"/>
              <w:rPr>
                <w:rFonts w:asciiTheme="minorHAnsi" w:hAnsiTheme="minorHAnsi" w:cstheme="minorHAnsi"/>
                <w:sz w:val="24"/>
                <w:u w:val="none"/>
              </w:rPr>
            </w:pPr>
            <w:r w:rsidRPr="00926A8A">
              <w:rPr>
                <w:rFonts w:asciiTheme="minorHAnsi" w:hAnsiTheme="minorHAnsi" w:cstheme="minorHAnsi"/>
                <w:sz w:val="24"/>
                <w:u w:val="none"/>
              </w:rPr>
              <w:t>Job Title:</w:t>
            </w:r>
          </w:p>
          <w:p w:rsidR="00556A7B" w:rsidRPr="00926A8A" w:rsidRDefault="00556A7B" w:rsidP="00926A8A">
            <w:pPr>
              <w:rPr>
                <w:rFonts w:asciiTheme="minorHAnsi" w:hAnsiTheme="minorHAnsi" w:cstheme="minorHAnsi"/>
              </w:rPr>
            </w:pPr>
            <w:r w:rsidRPr="00926A8A">
              <w:rPr>
                <w:rFonts w:asciiTheme="minorHAnsi" w:hAnsiTheme="minorHAnsi" w:cstheme="minorHAnsi"/>
              </w:rPr>
              <w:t>MANAGER OF DEVELOPMENT PLANNING</w:t>
            </w:r>
          </w:p>
        </w:tc>
        <w:tc>
          <w:tcPr>
            <w:tcW w:w="3192" w:type="dxa"/>
          </w:tcPr>
          <w:p w:rsidR="00556A7B" w:rsidRPr="00926A8A" w:rsidRDefault="00556A7B" w:rsidP="00926A8A">
            <w:pPr>
              <w:pStyle w:val="Heading2"/>
              <w:rPr>
                <w:rFonts w:asciiTheme="minorHAnsi" w:hAnsiTheme="minorHAnsi" w:cstheme="minorHAnsi"/>
                <w:sz w:val="24"/>
                <w:u w:val="none"/>
              </w:rPr>
            </w:pPr>
            <w:r w:rsidRPr="00926A8A">
              <w:rPr>
                <w:rFonts w:asciiTheme="minorHAnsi" w:hAnsiTheme="minorHAnsi" w:cstheme="minorHAnsi"/>
                <w:sz w:val="24"/>
                <w:u w:val="none"/>
              </w:rPr>
              <w:t>Department:</w:t>
            </w:r>
          </w:p>
          <w:p w:rsidR="00556A7B" w:rsidRPr="00926A8A" w:rsidRDefault="00556A7B" w:rsidP="00926A8A">
            <w:pPr>
              <w:rPr>
                <w:rFonts w:asciiTheme="minorHAnsi" w:hAnsiTheme="minorHAnsi" w:cstheme="minorHAnsi"/>
              </w:rPr>
            </w:pPr>
            <w:r w:rsidRPr="00926A8A">
              <w:rPr>
                <w:rFonts w:asciiTheme="minorHAnsi" w:hAnsiTheme="minorHAnsi" w:cstheme="minorHAnsi"/>
              </w:rPr>
              <w:t>DEVELOPMENT SERVICES</w:t>
            </w:r>
          </w:p>
        </w:tc>
        <w:tc>
          <w:tcPr>
            <w:tcW w:w="3192" w:type="dxa"/>
          </w:tcPr>
          <w:p w:rsidR="00556A7B" w:rsidRPr="00926A8A" w:rsidRDefault="00556A7B" w:rsidP="00926A8A">
            <w:pPr>
              <w:pStyle w:val="Heading2"/>
              <w:rPr>
                <w:rFonts w:asciiTheme="minorHAnsi" w:hAnsiTheme="minorHAnsi" w:cstheme="minorHAnsi"/>
                <w:sz w:val="24"/>
                <w:u w:val="none"/>
              </w:rPr>
            </w:pPr>
            <w:r w:rsidRPr="00926A8A">
              <w:rPr>
                <w:rFonts w:asciiTheme="minorHAnsi" w:hAnsiTheme="minorHAnsi" w:cstheme="minorHAnsi"/>
                <w:sz w:val="24"/>
                <w:u w:val="none"/>
              </w:rPr>
              <w:t>Division:</w:t>
            </w:r>
          </w:p>
          <w:p w:rsidR="00556A7B" w:rsidRPr="00926A8A" w:rsidRDefault="00556A7B" w:rsidP="00926A8A">
            <w:pPr>
              <w:rPr>
                <w:rFonts w:asciiTheme="minorHAnsi" w:hAnsiTheme="minorHAnsi" w:cstheme="minorHAnsi"/>
              </w:rPr>
            </w:pPr>
            <w:r w:rsidRPr="00926A8A">
              <w:rPr>
                <w:rFonts w:asciiTheme="minorHAnsi" w:hAnsiTheme="minorHAnsi" w:cstheme="minorHAnsi"/>
              </w:rPr>
              <w:t>PLANNING</w:t>
            </w:r>
          </w:p>
          <w:p w:rsidR="00556A7B" w:rsidRPr="00926A8A" w:rsidRDefault="00556A7B" w:rsidP="00926A8A">
            <w:pPr>
              <w:rPr>
                <w:rFonts w:asciiTheme="minorHAnsi" w:hAnsiTheme="minorHAnsi" w:cstheme="minorHAnsi"/>
              </w:rPr>
            </w:pPr>
          </w:p>
        </w:tc>
      </w:tr>
      <w:tr w:rsidR="00556A7B" w:rsidRPr="00926A8A" w:rsidTr="00926A8A">
        <w:tc>
          <w:tcPr>
            <w:tcW w:w="3192" w:type="dxa"/>
          </w:tcPr>
          <w:p w:rsidR="00556A7B" w:rsidRPr="00926A8A" w:rsidRDefault="00556A7B" w:rsidP="00926A8A">
            <w:pPr>
              <w:pStyle w:val="Heading2"/>
              <w:rPr>
                <w:rFonts w:asciiTheme="minorHAnsi" w:hAnsiTheme="minorHAnsi" w:cstheme="minorHAnsi"/>
                <w:sz w:val="24"/>
                <w:u w:val="none"/>
              </w:rPr>
            </w:pPr>
            <w:r w:rsidRPr="00926A8A">
              <w:rPr>
                <w:rFonts w:asciiTheme="minorHAnsi" w:hAnsiTheme="minorHAnsi" w:cstheme="minorHAnsi"/>
                <w:sz w:val="24"/>
                <w:u w:val="none"/>
              </w:rPr>
              <w:t>Classification:</w:t>
            </w:r>
          </w:p>
          <w:p w:rsidR="00556A7B" w:rsidRPr="00926A8A" w:rsidRDefault="00556A7B" w:rsidP="00926A8A">
            <w:pPr>
              <w:rPr>
                <w:rFonts w:asciiTheme="minorHAnsi" w:hAnsiTheme="minorHAnsi" w:cstheme="minorHAnsi"/>
              </w:rPr>
            </w:pPr>
            <w:r w:rsidRPr="00926A8A">
              <w:rPr>
                <w:rFonts w:asciiTheme="minorHAnsi" w:hAnsiTheme="minorHAnsi" w:cstheme="minorHAnsi"/>
              </w:rPr>
              <w:t>EXEMPT</w:t>
            </w:r>
          </w:p>
        </w:tc>
        <w:tc>
          <w:tcPr>
            <w:tcW w:w="3192" w:type="dxa"/>
          </w:tcPr>
          <w:p w:rsidR="00556A7B" w:rsidRPr="00926A8A" w:rsidRDefault="00556A7B" w:rsidP="00926A8A">
            <w:pPr>
              <w:pStyle w:val="Heading2"/>
              <w:rPr>
                <w:rFonts w:asciiTheme="minorHAnsi" w:hAnsiTheme="minorHAnsi" w:cstheme="minorHAnsi"/>
                <w:sz w:val="24"/>
                <w:u w:val="none"/>
              </w:rPr>
            </w:pPr>
            <w:r w:rsidRPr="00926A8A">
              <w:rPr>
                <w:rFonts w:asciiTheme="minorHAnsi" w:hAnsiTheme="minorHAnsi" w:cstheme="minorHAnsi"/>
                <w:sz w:val="24"/>
                <w:u w:val="none"/>
              </w:rPr>
              <w:t>Supervisor's Title:</w:t>
            </w:r>
          </w:p>
          <w:p w:rsidR="00556A7B" w:rsidRPr="00926A8A" w:rsidRDefault="00556A7B" w:rsidP="00926A8A">
            <w:pPr>
              <w:rPr>
                <w:rFonts w:asciiTheme="minorHAnsi" w:hAnsiTheme="minorHAnsi" w:cstheme="minorHAnsi"/>
              </w:rPr>
            </w:pPr>
            <w:r w:rsidRPr="00926A8A">
              <w:rPr>
                <w:rFonts w:asciiTheme="minorHAnsi" w:hAnsiTheme="minorHAnsi" w:cstheme="minorHAnsi"/>
              </w:rPr>
              <w:t>DIRECTOR OF DEVELOPMENT SERVICES</w:t>
            </w:r>
          </w:p>
        </w:tc>
        <w:tc>
          <w:tcPr>
            <w:tcW w:w="3192" w:type="dxa"/>
          </w:tcPr>
          <w:p w:rsidR="00556A7B" w:rsidRPr="00926A8A" w:rsidRDefault="00556A7B" w:rsidP="00926A8A">
            <w:pPr>
              <w:pStyle w:val="Heading2"/>
              <w:rPr>
                <w:rFonts w:asciiTheme="minorHAnsi" w:hAnsiTheme="minorHAnsi" w:cstheme="minorHAnsi"/>
                <w:sz w:val="24"/>
                <w:u w:val="none"/>
              </w:rPr>
            </w:pPr>
            <w:r w:rsidRPr="00926A8A">
              <w:rPr>
                <w:rFonts w:asciiTheme="minorHAnsi" w:hAnsiTheme="minorHAnsi" w:cstheme="minorHAnsi"/>
                <w:sz w:val="24"/>
                <w:u w:val="none"/>
              </w:rPr>
              <w:t>Date:</w:t>
            </w:r>
          </w:p>
          <w:p w:rsidR="00556A7B" w:rsidRPr="00926A8A" w:rsidRDefault="00556A7B" w:rsidP="00926A8A">
            <w:pPr>
              <w:rPr>
                <w:rFonts w:asciiTheme="minorHAnsi" w:hAnsiTheme="minorHAnsi" w:cstheme="minorHAnsi"/>
              </w:rPr>
            </w:pPr>
            <w:r>
              <w:rPr>
                <w:rFonts w:asciiTheme="minorHAnsi" w:hAnsiTheme="minorHAnsi" w:cstheme="minorHAnsi"/>
              </w:rPr>
              <w:t>NOVEMBER 10, 2021</w:t>
            </w:r>
          </w:p>
        </w:tc>
      </w:tr>
    </w:tbl>
    <w:p w:rsidR="00556A7B" w:rsidRPr="00926A8A" w:rsidRDefault="00556A7B" w:rsidP="00556A7B">
      <w:pPr>
        <w:pStyle w:val="Heading2"/>
        <w:rPr>
          <w:rFonts w:asciiTheme="minorHAnsi" w:hAnsiTheme="minorHAnsi" w:cstheme="minorHAnsi"/>
          <w:sz w:val="24"/>
        </w:rPr>
      </w:pPr>
    </w:p>
    <w:p w:rsidR="00556A7B" w:rsidRPr="00926A8A" w:rsidRDefault="00556A7B" w:rsidP="00556A7B">
      <w:pPr>
        <w:pStyle w:val="Heading2"/>
        <w:rPr>
          <w:rFonts w:asciiTheme="minorHAnsi" w:hAnsiTheme="minorHAnsi" w:cstheme="minorHAnsi"/>
          <w:sz w:val="24"/>
        </w:rPr>
      </w:pPr>
      <w:r w:rsidRPr="00926A8A">
        <w:rPr>
          <w:rFonts w:asciiTheme="minorHAnsi" w:hAnsiTheme="minorHAnsi" w:cstheme="minorHAnsi"/>
          <w:sz w:val="24"/>
        </w:rPr>
        <w:t>SCOPE OF THE ORGANIZATION</w:t>
      </w:r>
    </w:p>
    <w:p w:rsidR="00556A7B" w:rsidRPr="00926A8A" w:rsidRDefault="00556A7B" w:rsidP="00556A7B">
      <w:pPr>
        <w:rPr>
          <w:rFonts w:asciiTheme="minorHAnsi" w:hAnsiTheme="minorHAnsi" w:cstheme="minorHAnsi"/>
        </w:rPr>
      </w:pPr>
    </w:p>
    <w:p w:rsidR="00556A7B" w:rsidRPr="00435109" w:rsidRDefault="00556A7B" w:rsidP="00556A7B">
      <w:pPr>
        <w:jc w:val="both"/>
        <w:rPr>
          <w:rFonts w:asciiTheme="minorHAnsi" w:hAnsiTheme="minorHAnsi" w:cstheme="minorHAnsi"/>
        </w:rPr>
      </w:pPr>
      <w:r w:rsidRPr="00435109">
        <w:rPr>
          <w:rFonts w:asciiTheme="minorHAnsi" w:hAnsiTheme="minorHAnsi" w:cstheme="minorHAnsi"/>
        </w:rPr>
        <w:t xml:space="preserve">The </w:t>
      </w:r>
      <w:r w:rsidRPr="00435109">
        <w:rPr>
          <w:rFonts w:asciiTheme="minorHAnsi" w:hAnsiTheme="minorHAnsi" w:cstheme="minorHAnsi"/>
          <w:b/>
        </w:rPr>
        <w:t>Corporation of the City of Courtenay</w:t>
      </w:r>
      <w:r w:rsidRPr="00435109">
        <w:rPr>
          <w:rFonts w:asciiTheme="minorHAnsi" w:hAnsiTheme="minorHAnsi" w:cstheme="minorHAnsi"/>
        </w:rPr>
        <w:t xml:space="preserve"> was established in 1915 to deliver municipal government services to the community. The Chief Administrative Officer (CAO) who reports to Council manages the Corporation. Eight departments report to the CAO, including Corporate Support Services, Development Services, Engineering Services, Financial Services, Legislative Services, Public Works Services, Recreation, Cultural &amp; Community Services and the Fire Department.</w:t>
      </w:r>
    </w:p>
    <w:p w:rsidR="00556A7B" w:rsidRDefault="00556A7B" w:rsidP="00556A7B">
      <w:pPr>
        <w:pStyle w:val="BlockText"/>
        <w:ind w:left="0" w:right="0"/>
        <w:rPr>
          <w:rFonts w:ascii="Times New Roman" w:hAnsi="Times New Roman"/>
          <w:sz w:val="24"/>
        </w:rPr>
      </w:pPr>
    </w:p>
    <w:p w:rsidR="00556A7B" w:rsidRPr="00435109" w:rsidRDefault="00556A7B" w:rsidP="00556A7B">
      <w:pPr>
        <w:pStyle w:val="BodyText2"/>
        <w:jc w:val="both"/>
        <w:rPr>
          <w:rFonts w:asciiTheme="minorHAnsi" w:hAnsiTheme="minorHAnsi" w:cstheme="minorHAnsi"/>
        </w:rPr>
      </w:pPr>
      <w:r w:rsidRPr="00435109">
        <w:rPr>
          <w:rFonts w:asciiTheme="minorHAnsi" w:hAnsiTheme="minorHAnsi" w:cstheme="minorHAnsi"/>
          <w:b/>
        </w:rPr>
        <w:t xml:space="preserve">The </w:t>
      </w:r>
      <w:r w:rsidRPr="00435109">
        <w:rPr>
          <w:rFonts w:asciiTheme="minorHAnsi" w:hAnsiTheme="minorHAnsi" w:cstheme="minorHAnsi"/>
          <w:b/>
          <w:bCs/>
        </w:rPr>
        <w:t>Development Services Department</w:t>
      </w:r>
      <w:r w:rsidRPr="00435109">
        <w:rPr>
          <w:rFonts w:asciiTheme="minorHAnsi" w:hAnsiTheme="minorHAnsi" w:cstheme="minorHAnsi"/>
        </w:rPr>
        <w:t xml:space="preserve"> is responsible for overseeing land development processes within the City of Courtenay. The department is comprised of the following three divisions: </w:t>
      </w:r>
    </w:p>
    <w:p w:rsidR="00556A7B" w:rsidRPr="00435109" w:rsidRDefault="00556A7B" w:rsidP="00556A7B">
      <w:pPr>
        <w:pStyle w:val="BodyText2"/>
        <w:rPr>
          <w:rFonts w:asciiTheme="minorHAnsi" w:hAnsiTheme="minorHAnsi" w:cstheme="minorHAnsi"/>
        </w:rPr>
      </w:pPr>
    </w:p>
    <w:p w:rsidR="00556A7B" w:rsidRPr="00435109" w:rsidRDefault="00556A7B" w:rsidP="00556A7B">
      <w:pPr>
        <w:pStyle w:val="BodyText2"/>
        <w:numPr>
          <w:ilvl w:val="0"/>
          <w:numId w:val="9"/>
        </w:numPr>
        <w:jc w:val="both"/>
        <w:rPr>
          <w:rFonts w:asciiTheme="minorHAnsi" w:hAnsiTheme="minorHAnsi" w:cstheme="minorHAnsi"/>
        </w:rPr>
      </w:pPr>
      <w:r w:rsidRPr="00435109">
        <w:rPr>
          <w:rFonts w:asciiTheme="minorHAnsi" w:hAnsiTheme="minorHAnsi" w:cstheme="minorHAnsi"/>
        </w:rPr>
        <w:t xml:space="preserve">The </w:t>
      </w:r>
      <w:r>
        <w:rPr>
          <w:rFonts w:asciiTheme="minorHAnsi" w:hAnsiTheme="minorHAnsi" w:cstheme="minorHAnsi"/>
        </w:rPr>
        <w:t xml:space="preserve">Development </w:t>
      </w:r>
      <w:r w:rsidRPr="00435109">
        <w:rPr>
          <w:rFonts w:asciiTheme="minorHAnsi" w:hAnsiTheme="minorHAnsi" w:cstheme="minorHAnsi"/>
        </w:rPr>
        <w:t>Planning Division is responsible for the implementation of the Official Community Plan, local area plans, zoning and other related bylaws and studies;; the processing of development applications, boundary extensions, sign permits, tree cutting permits and agricultural land reserve applications</w:t>
      </w:r>
      <w:r>
        <w:rPr>
          <w:rFonts w:asciiTheme="minorHAnsi" w:hAnsiTheme="minorHAnsi" w:cstheme="minorHAnsi"/>
        </w:rPr>
        <w:t xml:space="preserve">; and development of the zoning bylaw. </w:t>
      </w:r>
    </w:p>
    <w:p w:rsidR="00556A7B" w:rsidRPr="00435109" w:rsidRDefault="00556A7B" w:rsidP="00556A7B">
      <w:pPr>
        <w:pStyle w:val="BodyText2"/>
        <w:ind w:left="720"/>
        <w:rPr>
          <w:rFonts w:asciiTheme="minorHAnsi" w:hAnsiTheme="minorHAnsi" w:cstheme="minorHAnsi"/>
        </w:rPr>
      </w:pPr>
    </w:p>
    <w:p w:rsidR="00556A7B" w:rsidRPr="00435109" w:rsidRDefault="00556A7B" w:rsidP="00556A7B">
      <w:pPr>
        <w:pStyle w:val="BodyText2"/>
        <w:numPr>
          <w:ilvl w:val="0"/>
          <w:numId w:val="9"/>
        </w:numPr>
        <w:jc w:val="both"/>
        <w:rPr>
          <w:rFonts w:asciiTheme="minorHAnsi" w:hAnsiTheme="minorHAnsi" w:cstheme="minorHAnsi"/>
        </w:rPr>
      </w:pPr>
      <w:r w:rsidRPr="00435109">
        <w:rPr>
          <w:rFonts w:asciiTheme="minorHAnsi" w:hAnsiTheme="minorHAnsi" w:cstheme="minorHAnsi"/>
        </w:rPr>
        <w:t>The Building</w:t>
      </w:r>
      <w:r>
        <w:rPr>
          <w:rFonts w:asciiTheme="minorHAnsi" w:hAnsiTheme="minorHAnsi" w:cstheme="minorHAnsi"/>
        </w:rPr>
        <w:t xml:space="preserve"> and Administrative Services</w:t>
      </w:r>
      <w:r w:rsidRPr="00435109">
        <w:rPr>
          <w:rFonts w:asciiTheme="minorHAnsi" w:hAnsiTheme="minorHAnsi" w:cstheme="minorHAnsi"/>
        </w:rPr>
        <w:t xml:space="preserve"> Division is responsible for the implementation and enforcement of provincial building and plumbing codes and municipal bylaws relating to building construction</w:t>
      </w:r>
      <w:r>
        <w:rPr>
          <w:rFonts w:asciiTheme="minorHAnsi" w:hAnsiTheme="minorHAnsi" w:cstheme="minorHAnsi"/>
        </w:rPr>
        <w:t xml:space="preserve">. This division is also responsible for business licensing and administrative support for the Development Services Department </w:t>
      </w:r>
    </w:p>
    <w:p w:rsidR="00556A7B" w:rsidRPr="00435109" w:rsidRDefault="00556A7B" w:rsidP="00556A7B">
      <w:pPr>
        <w:pStyle w:val="BodyText2"/>
        <w:ind w:left="720"/>
        <w:rPr>
          <w:rFonts w:asciiTheme="minorHAnsi" w:hAnsiTheme="minorHAnsi" w:cstheme="minorHAnsi"/>
        </w:rPr>
      </w:pPr>
    </w:p>
    <w:p w:rsidR="00556A7B" w:rsidRDefault="00556A7B" w:rsidP="00556A7B">
      <w:pPr>
        <w:pStyle w:val="BlockText"/>
        <w:numPr>
          <w:ilvl w:val="0"/>
          <w:numId w:val="9"/>
        </w:numPr>
        <w:ind w:right="0"/>
        <w:jc w:val="both"/>
        <w:rPr>
          <w:rFonts w:asciiTheme="minorHAnsi" w:hAnsiTheme="minorHAnsi" w:cstheme="minorHAnsi"/>
          <w:sz w:val="23"/>
          <w:szCs w:val="23"/>
        </w:rPr>
      </w:pPr>
      <w:r w:rsidRPr="00435109">
        <w:rPr>
          <w:rFonts w:asciiTheme="minorHAnsi" w:hAnsiTheme="minorHAnsi" w:cstheme="minorHAnsi"/>
          <w:sz w:val="24"/>
        </w:rPr>
        <w:t>The Subdivision and Development Servicing Division is responsible for administration of provincial legislation and municipal bylaws related to subdivision, including the Approving Officer function, and for the administration of municipal bylaws related to servicing new development</w:t>
      </w:r>
      <w:r w:rsidRPr="00435109">
        <w:rPr>
          <w:rFonts w:asciiTheme="minorHAnsi" w:hAnsiTheme="minorHAnsi" w:cstheme="minorHAnsi"/>
          <w:sz w:val="23"/>
          <w:szCs w:val="23"/>
        </w:rPr>
        <w:t xml:space="preserve">. </w:t>
      </w:r>
    </w:p>
    <w:p w:rsidR="00556A7B" w:rsidRDefault="00556A7B" w:rsidP="00556A7B">
      <w:pPr>
        <w:pStyle w:val="ListParagraph"/>
        <w:rPr>
          <w:rFonts w:asciiTheme="minorHAnsi" w:hAnsiTheme="minorHAnsi" w:cstheme="minorHAnsi"/>
          <w:sz w:val="23"/>
          <w:szCs w:val="23"/>
        </w:rPr>
      </w:pPr>
    </w:p>
    <w:p w:rsidR="00556A7B" w:rsidRPr="00435109" w:rsidRDefault="00556A7B" w:rsidP="00556A7B">
      <w:pPr>
        <w:pStyle w:val="BlockText"/>
        <w:numPr>
          <w:ilvl w:val="0"/>
          <w:numId w:val="9"/>
        </w:numPr>
        <w:ind w:right="0"/>
        <w:jc w:val="both"/>
        <w:rPr>
          <w:rFonts w:asciiTheme="minorHAnsi" w:hAnsiTheme="minorHAnsi" w:cstheme="minorHAnsi"/>
          <w:sz w:val="23"/>
          <w:szCs w:val="23"/>
        </w:rPr>
      </w:pPr>
      <w:r>
        <w:rPr>
          <w:rFonts w:asciiTheme="minorHAnsi" w:hAnsiTheme="minorHAnsi" w:cstheme="minorHAnsi"/>
          <w:sz w:val="23"/>
          <w:szCs w:val="23"/>
        </w:rPr>
        <w:t>The Community and Sustainability Planning Division is responsible for the development and administration of plans and policies that guide the future growth and development of the community. These include the Official Community Plan, local area plans and</w:t>
      </w:r>
      <w:r w:rsidRPr="00FF595E">
        <w:rPr>
          <w:rFonts w:asciiTheme="minorHAnsi" w:hAnsiTheme="minorHAnsi" w:cstheme="minorHAnsi"/>
        </w:rPr>
        <w:t xml:space="preserve"> </w:t>
      </w:r>
      <w:r w:rsidRPr="00435109">
        <w:rPr>
          <w:rFonts w:asciiTheme="minorHAnsi" w:hAnsiTheme="minorHAnsi" w:cstheme="minorHAnsi"/>
        </w:rPr>
        <w:t xml:space="preserve">the co-ordination of the planning, development, implementation and monitoring of </w:t>
      </w:r>
      <w:r>
        <w:rPr>
          <w:rFonts w:asciiTheme="minorHAnsi" w:hAnsiTheme="minorHAnsi" w:cstheme="minorHAnsi"/>
        </w:rPr>
        <w:t xml:space="preserve">the </w:t>
      </w:r>
      <w:r w:rsidRPr="00435109">
        <w:rPr>
          <w:rFonts w:asciiTheme="minorHAnsi" w:hAnsiTheme="minorHAnsi" w:cstheme="minorHAnsi"/>
        </w:rPr>
        <w:t>climate action strategy, sustainability projects and initiatives both at a corporate and community level</w:t>
      </w:r>
      <w:r>
        <w:rPr>
          <w:rFonts w:asciiTheme="minorHAnsi" w:hAnsiTheme="minorHAnsi" w:cstheme="minorHAnsi"/>
        </w:rPr>
        <w:t>.</w:t>
      </w:r>
    </w:p>
    <w:p w:rsidR="00556A7B" w:rsidRPr="00926A8A" w:rsidRDefault="00556A7B" w:rsidP="00556A7B">
      <w:pPr>
        <w:pStyle w:val="BlockText"/>
        <w:ind w:left="0" w:right="0"/>
        <w:jc w:val="both"/>
        <w:rPr>
          <w:rFonts w:asciiTheme="minorHAnsi" w:hAnsiTheme="minorHAnsi" w:cstheme="minorHAnsi"/>
          <w:sz w:val="24"/>
        </w:rPr>
      </w:pPr>
    </w:p>
    <w:p w:rsidR="00556A7B" w:rsidRPr="00926A8A" w:rsidRDefault="00556A7B" w:rsidP="00556A7B">
      <w:pPr>
        <w:pStyle w:val="Heading2"/>
        <w:rPr>
          <w:rFonts w:asciiTheme="minorHAnsi" w:hAnsiTheme="minorHAnsi" w:cstheme="minorHAnsi"/>
          <w:sz w:val="24"/>
        </w:rPr>
      </w:pPr>
      <w:r w:rsidRPr="00926A8A">
        <w:rPr>
          <w:rFonts w:asciiTheme="minorHAnsi" w:hAnsiTheme="minorHAnsi" w:cstheme="minorHAnsi"/>
          <w:sz w:val="24"/>
        </w:rPr>
        <w:lastRenderedPageBreak/>
        <w:t>POSITION SUMMARY</w:t>
      </w:r>
    </w:p>
    <w:p w:rsidR="00556A7B" w:rsidRPr="00926A8A" w:rsidRDefault="00556A7B" w:rsidP="00556A7B">
      <w:pPr>
        <w:rPr>
          <w:rFonts w:asciiTheme="minorHAnsi" w:hAnsiTheme="minorHAnsi" w:cstheme="minorHAnsi"/>
          <w:lang w:val="en-US"/>
        </w:rPr>
      </w:pPr>
    </w:p>
    <w:p w:rsidR="00556A7B" w:rsidRPr="00926A8A" w:rsidRDefault="00556A7B" w:rsidP="00556A7B">
      <w:pPr>
        <w:pStyle w:val="BodyText2"/>
        <w:rPr>
          <w:rFonts w:asciiTheme="minorHAnsi" w:hAnsiTheme="minorHAnsi" w:cstheme="minorHAnsi"/>
        </w:rPr>
      </w:pPr>
      <w:r w:rsidRPr="00926A8A">
        <w:rPr>
          <w:rFonts w:asciiTheme="minorHAnsi" w:hAnsiTheme="minorHAnsi" w:cstheme="minorHAnsi"/>
        </w:rPr>
        <w:t>This position is responsible for the review of various development application processes (OCP, zoning, permits, etc.); the preparation of planning studies, reports, bylaws, etc. The incumbent also prepares and monitors budgets and manages a team of professional Planning staff.</w:t>
      </w:r>
    </w:p>
    <w:p w:rsidR="00556A7B" w:rsidRPr="00926A8A" w:rsidRDefault="00556A7B" w:rsidP="00556A7B">
      <w:pPr>
        <w:rPr>
          <w:rFonts w:asciiTheme="minorHAnsi" w:hAnsiTheme="minorHAnsi" w:cstheme="minorHAnsi"/>
        </w:rPr>
      </w:pPr>
    </w:p>
    <w:p w:rsidR="00556A7B" w:rsidRPr="00926A8A" w:rsidRDefault="00556A7B" w:rsidP="00556A7B">
      <w:pPr>
        <w:pStyle w:val="Heading4"/>
        <w:rPr>
          <w:rFonts w:asciiTheme="minorHAnsi" w:hAnsiTheme="minorHAnsi" w:cstheme="minorHAnsi"/>
        </w:rPr>
      </w:pPr>
      <w:r w:rsidRPr="00926A8A">
        <w:rPr>
          <w:rFonts w:asciiTheme="minorHAnsi" w:hAnsiTheme="minorHAnsi" w:cstheme="minorHAnsi"/>
        </w:rPr>
        <w:t>REPORTING RELATIONSHIPS</w:t>
      </w:r>
    </w:p>
    <w:p w:rsidR="00556A7B" w:rsidRPr="00926A8A" w:rsidRDefault="00556A7B" w:rsidP="00556A7B">
      <w:pPr>
        <w:rPr>
          <w:rFonts w:asciiTheme="minorHAnsi" w:hAnsiTheme="minorHAnsi" w:cstheme="minorHAnsi"/>
        </w:rPr>
      </w:pPr>
    </w:p>
    <w:p w:rsidR="00556A7B" w:rsidRPr="00926A8A" w:rsidRDefault="00556A7B" w:rsidP="00556A7B">
      <w:pPr>
        <w:rPr>
          <w:rFonts w:asciiTheme="minorHAnsi" w:hAnsiTheme="minorHAnsi" w:cstheme="minorHAnsi"/>
        </w:rPr>
      </w:pPr>
      <w:r w:rsidRPr="00926A8A">
        <w:rPr>
          <w:rFonts w:asciiTheme="minorHAnsi" w:hAnsiTheme="minorHAnsi" w:cstheme="minorHAnsi"/>
        </w:rPr>
        <w:t>This position reports to the Director of Development Services.</w:t>
      </w:r>
    </w:p>
    <w:p w:rsidR="00556A7B" w:rsidRPr="00926A8A" w:rsidRDefault="00556A7B" w:rsidP="00556A7B">
      <w:pPr>
        <w:rPr>
          <w:rFonts w:asciiTheme="minorHAnsi" w:hAnsiTheme="minorHAnsi" w:cstheme="minorHAnsi"/>
        </w:rPr>
      </w:pPr>
    </w:p>
    <w:p w:rsidR="00556A7B" w:rsidRPr="00926A8A" w:rsidRDefault="00556A7B" w:rsidP="00556A7B">
      <w:pPr>
        <w:rPr>
          <w:rFonts w:asciiTheme="minorHAnsi" w:hAnsiTheme="minorHAnsi" w:cstheme="minorHAnsi"/>
        </w:rPr>
      </w:pPr>
      <w:r w:rsidRPr="00926A8A">
        <w:rPr>
          <w:rFonts w:asciiTheme="minorHAnsi" w:hAnsiTheme="minorHAnsi" w:cstheme="minorHAnsi"/>
        </w:rPr>
        <w:t>Positions that report to this position are:</w:t>
      </w:r>
    </w:p>
    <w:p w:rsidR="00556A7B" w:rsidRPr="00926A8A" w:rsidRDefault="00556A7B" w:rsidP="00556A7B">
      <w:pPr>
        <w:numPr>
          <w:ilvl w:val="0"/>
          <w:numId w:val="7"/>
        </w:numPr>
        <w:rPr>
          <w:rFonts w:asciiTheme="minorHAnsi" w:hAnsiTheme="minorHAnsi" w:cstheme="minorHAnsi"/>
        </w:rPr>
      </w:pPr>
      <w:bookmarkStart w:id="0" w:name="_GoBack"/>
      <w:bookmarkEnd w:id="0"/>
      <w:r w:rsidRPr="00926A8A">
        <w:rPr>
          <w:rFonts w:asciiTheme="minorHAnsi" w:hAnsiTheme="minorHAnsi" w:cstheme="minorHAnsi"/>
        </w:rPr>
        <w:t>Land Use Planner</w:t>
      </w:r>
    </w:p>
    <w:p w:rsidR="00556A7B" w:rsidRPr="00926A8A" w:rsidRDefault="00556A7B" w:rsidP="00556A7B">
      <w:pPr>
        <w:numPr>
          <w:ilvl w:val="0"/>
          <w:numId w:val="7"/>
        </w:numPr>
        <w:rPr>
          <w:rFonts w:asciiTheme="minorHAnsi" w:hAnsiTheme="minorHAnsi" w:cstheme="minorHAnsi"/>
        </w:rPr>
      </w:pPr>
      <w:r w:rsidRPr="00926A8A">
        <w:rPr>
          <w:rFonts w:asciiTheme="minorHAnsi" w:hAnsiTheme="minorHAnsi" w:cstheme="minorHAnsi"/>
        </w:rPr>
        <w:t>Planner 2 – Development</w:t>
      </w:r>
    </w:p>
    <w:p w:rsidR="00556A7B" w:rsidRPr="00926A8A" w:rsidRDefault="00556A7B" w:rsidP="00556A7B">
      <w:pPr>
        <w:numPr>
          <w:ilvl w:val="0"/>
          <w:numId w:val="6"/>
        </w:numPr>
        <w:rPr>
          <w:rFonts w:asciiTheme="minorHAnsi" w:hAnsiTheme="minorHAnsi" w:cstheme="minorHAnsi"/>
        </w:rPr>
      </w:pPr>
      <w:r w:rsidRPr="00926A8A">
        <w:rPr>
          <w:rFonts w:asciiTheme="minorHAnsi" w:hAnsiTheme="minorHAnsi" w:cstheme="minorHAnsi"/>
        </w:rPr>
        <w:t>Planner 1</w:t>
      </w:r>
    </w:p>
    <w:p w:rsidR="00556A7B" w:rsidRPr="00926A8A" w:rsidRDefault="00556A7B" w:rsidP="00556A7B">
      <w:pPr>
        <w:rPr>
          <w:rFonts w:asciiTheme="minorHAnsi" w:hAnsiTheme="minorHAnsi" w:cstheme="minorHAnsi"/>
        </w:rPr>
      </w:pPr>
    </w:p>
    <w:p w:rsidR="00556A7B" w:rsidRPr="00926A8A" w:rsidRDefault="00556A7B" w:rsidP="00556A7B">
      <w:pPr>
        <w:pStyle w:val="Heading1"/>
        <w:rPr>
          <w:rFonts w:asciiTheme="minorHAnsi" w:hAnsiTheme="minorHAnsi" w:cstheme="minorHAnsi"/>
          <w:sz w:val="24"/>
          <w:u w:val="single"/>
        </w:rPr>
      </w:pPr>
      <w:r w:rsidRPr="00926A8A">
        <w:rPr>
          <w:rFonts w:asciiTheme="minorHAnsi" w:hAnsiTheme="minorHAnsi" w:cstheme="minorHAnsi"/>
          <w:sz w:val="24"/>
          <w:u w:val="single"/>
        </w:rPr>
        <w:t>MAJOR RESPONSIBILITIES</w:t>
      </w:r>
    </w:p>
    <w:p w:rsidR="00556A7B" w:rsidRPr="00926A8A" w:rsidRDefault="00556A7B" w:rsidP="00556A7B">
      <w:pPr>
        <w:rPr>
          <w:rFonts w:asciiTheme="minorHAnsi" w:hAnsiTheme="minorHAnsi" w:cstheme="minorHAnsi"/>
          <w:b/>
          <w:bCs/>
        </w:rPr>
      </w:pPr>
    </w:p>
    <w:p w:rsidR="00556A7B" w:rsidRPr="00926A8A" w:rsidRDefault="00556A7B" w:rsidP="00556A7B">
      <w:pPr>
        <w:numPr>
          <w:ilvl w:val="0"/>
          <w:numId w:val="1"/>
        </w:numPr>
        <w:tabs>
          <w:tab w:val="left" w:pos="-1440"/>
          <w:tab w:val="left" w:pos="-720"/>
        </w:tabs>
        <w:suppressAutoHyphens/>
        <w:rPr>
          <w:rStyle w:val="a"/>
          <w:rFonts w:asciiTheme="minorHAnsi" w:hAnsiTheme="minorHAnsi" w:cstheme="minorHAnsi"/>
        </w:rPr>
      </w:pPr>
      <w:r w:rsidRPr="00926A8A">
        <w:rPr>
          <w:rStyle w:val="a"/>
          <w:rFonts w:asciiTheme="minorHAnsi" w:hAnsiTheme="minorHAnsi" w:cstheme="minorHAnsi"/>
        </w:rPr>
        <w:t>Reviews or oversees the review of land use and development applications such as OCP, zoning, development permits, development variance permits, sign and tree management protection bylaws; Negotiates requirements with applicants as required ensuring compliance with City bylaws</w:t>
      </w:r>
      <w:r w:rsidRPr="00926A8A">
        <w:rPr>
          <w:rFonts w:asciiTheme="minorHAnsi" w:hAnsiTheme="minorHAnsi" w:cstheme="minorHAnsi"/>
        </w:rPr>
        <w:t xml:space="preserve"> and Provincial legislation; </w:t>
      </w:r>
      <w:r w:rsidRPr="00926A8A">
        <w:rPr>
          <w:rStyle w:val="a"/>
          <w:rFonts w:asciiTheme="minorHAnsi" w:hAnsiTheme="minorHAnsi" w:cstheme="minorHAnsi"/>
        </w:rPr>
        <w:t>Makes recommendations on the applications for consideration by the Director of Development Services and Council, and processes the outcome of their decisions.</w:t>
      </w:r>
    </w:p>
    <w:p w:rsidR="00556A7B" w:rsidRPr="00926A8A" w:rsidRDefault="00556A7B" w:rsidP="00556A7B">
      <w:pPr>
        <w:tabs>
          <w:tab w:val="left" w:pos="-1440"/>
          <w:tab w:val="left" w:pos="-720"/>
        </w:tabs>
        <w:suppressAutoHyphens/>
        <w:rPr>
          <w:rFonts w:asciiTheme="minorHAnsi" w:hAnsiTheme="minorHAnsi" w:cstheme="minorHAnsi"/>
        </w:rPr>
      </w:pPr>
    </w:p>
    <w:p w:rsidR="00556A7B" w:rsidRPr="00926A8A" w:rsidRDefault="00556A7B" w:rsidP="00556A7B">
      <w:pPr>
        <w:numPr>
          <w:ilvl w:val="0"/>
          <w:numId w:val="1"/>
        </w:numPr>
        <w:tabs>
          <w:tab w:val="left" w:pos="-1440"/>
          <w:tab w:val="left" w:pos="-720"/>
        </w:tabs>
        <w:suppressAutoHyphens/>
        <w:rPr>
          <w:rFonts w:asciiTheme="minorHAnsi" w:hAnsiTheme="minorHAnsi" w:cstheme="minorHAnsi"/>
        </w:rPr>
      </w:pPr>
      <w:r w:rsidRPr="00926A8A">
        <w:rPr>
          <w:rFonts w:asciiTheme="minorHAnsi" w:hAnsiTheme="minorHAnsi" w:cstheme="minorHAnsi"/>
        </w:rPr>
        <w:t xml:space="preserve">Prepares, or oversees the preparation of, City bylaws relating to planning and land use matters initiated by Council or staff. </w:t>
      </w:r>
    </w:p>
    <w:p w:rsidR="00556A7B" w:rsidRPr="00926A8A" w:rsidRDefault="00556A7B" w:rsidP="00556A7B">
      <w:pPr>
        <w:tabs>
          <w:tab w:val="left" w:pos="-1440"/>
          <w:tab w:val="left" w:pos="-720"/>
        </w:tabs>
        <w:suppressAutoHyphens/>
        <w:rPr>
          <w:rFonts w:asciiTheme="minorHAnsi" w:hAnsiTheme="minorHAnsi" w:cstheme="minorHAnsi"/>
        </w:rPr>
      </w:pPr>
    </w:p>
    <w:p w:rsidR="00556A7B" w:rsidRPr="00926A8A" w:rsidRDefault="00556A7B" w:rsidP="00556A7B">
      <w:pPr>
        <w:numPr>
          <w:ilvl w:val="0"/>
          <w:numId w:val="1"/>
        </w:numPr>
        <w:tabs>
          <w:tab w:val="left" w:pos="-1440"/>
          <w:tab w:val="left" w:pos="-720"/>
        </w:tabs>
        <w:suppressAutoHyphens/>
        <w:rPr>
          <w:rFonts w:asciiTheme="minorHAnsi" w:hAnsiTheme="minorHAnsi" w:cstheme="minorHAnsi"/>
          <w:lang w:val="en-GB"/>
        </w:rPr>
      </w:pPr>
      <w:r w:rsidRPr="00926A8A">
        <w:rPr>
          <w:rFonts w:asciiTheme="minorHAnsi" w:hAnsiTheme="minorHAnsi" w:cstheme="minorHAnsi"/>
          <w:lang w:val="en-GB"/>
        </w:rPr>
        <w:t xml:space="preserve">Manages staff, including determining the nature of work to be performed, recruiting, development and training, ensuring quality and quantity of work meets established standards. Resolves staff issues, manages performance and handles discipline problems and participates in grievance processes. </w:t>
      </w:r>
    </w:p>
    <w:p w:rsidR="00556A7B" w:rsidRPr="00926A8A" w:rsidRDefault="00556A7B" w:rsidP="00556A7B">
      <w:pPr>
        <w:tabs>
          <w:tab w:val="left" w:pos="-1440"/>
          <w:tab w:val="left" w:pos="-720"/>
        </w:tabs>
        <w:suppressAutoHyphens/>
        <w:rPr>
          <w:rFonts w:asciiTheme="minorHAnsi" w:hAnsiTheme="minorHAnsi" w:cstheme="minorHAnsi"/>
        </w:rPr>
      </w:pPr>
    </w:p>
    <w:p w:rsidR="00556A7B" w:rsidRPr="00926A8A" w:rsidRDefault="00556A7B" w:rsidP="00556A7B">
      <w:pPr>
        <w:numPr>
          <w:ilvl w:val="0"/>
          <w:numId w:val="1"/>
        </w:numPr>
        <w:tabs>
          <w:tab w:val="left" w:pos="-1440"/>
          <w:tab w:val="left" w:pos="-720"/>
        </w:tabs>
        <w:suppressAutoHyphens/>
        <w:rPr>
          <w:rFonts w:asciiTheme="minorHAnsi" w:hAnsiTheme="minorHAnsi" w:cstheme="minorHAnsi"/>
        </w:rPr>
      </w:pPr>
      <w:r w:rsidRPr="00926A8A">
        <w:rPr>
          <w:rFonts w:asciiTheme="minorHAnsi" w:hAnsiTheme="minorHAnsi" w:cstheme="minorHAnsi"/>
        </w:rPr>
        <w:t>Attends and makes presentations on development planning matters at Council and other meetings as required. Facilitates and oversees the coordination of public consultations to address development and land use issues.</w:t>
      </w:r>
    </w:p>
    <w:p w:rsidR="00556A7B" w:rsidRPr="00926A8A" w:rsidRDefault="00556A7B" w:rsidP="00556A7B">
      <w:pPr>
        <w:tabs>
          <w:tab w:val="left" w:pos="-1440"/>
          <w:tab w:val="left" w:pos="-720"/>
        </w:tabs>
        <w:suppressAutoHyphens/>
        <w:rPr>
          <w:rFonts w:asciiTheme="minorHAnsi" w:hAnsiTheme="minorHAnsi" w:cstheme="minorHAnsi"/>
        </w:rPr>
      </w:pPr>
    </w:p>
    <w:p w:rsidR="00556A7B" w:rsidRPr="00926A8A" w:rsidRDefault="00556A7B" w:rsidP="00556A7B">
      <w:pPr>
        <w:numPr>
          <w:ilvl w:val="0"/>
          <w:numId w:val="1"/>
        </w:numPr>
        <w:tabs>
          <w:tab w:val="left" w:pos="-1440"/>
          <w:tab w:val="left" w:pos="-720"/>
        </w:tabs>
        <w:suppressAutoHyphens/>
        <w:rPr>
          <w:rFonts w:asciiTheme="minorHAnsi" w:hAnsiTheme="minorHAnsi" w:cstheme="minorHAnsi"/>
        </w:rPr>
      </w:pPr>
      <w:r w:rsidRPr="00926A8A">
        <w:rPr>
          <w:rFonts w:asciiTheme="minorHAnsi" w:hAnsiTheme="minorHAnsi" w:cstheme="minorHAnsi"/>
        </w:rPr>
        <w:t xml:space="preserve">Reviews, or oversees the review of, subdivision applications to ensure compliance with City land use bylaws and makes recommendations </w:t>
      </w:r>
      <w:r w:rsidRPr="00926A8A">
        <w:rPr>
          <w:rStyle w:val="a"/>
          <w:rFonts w:asciiTheme="minorHAnsi" w:hAnsiTheme="minorHAnsi" w:cstheme="minorHAnsi"/>
        </w:rPr>
        <w:t>on the applications for consideration by the Subdivision Approving Officer.</w:t>
      </w:r>
    </w:p>
    <w:p w:rsidR="00556A7B" w:rsidRPr="00926A8A" w:rsidRDefault="00556A7B" w:rsidP="00556A7B">
      <w:pPr>
        <w:tabs>
          <w:tab w:val="left" w:pos="-1440"/>
          <w:tab w:val="left" w:pos="-720"/>
        </w:tabs>
        <w:suppressAutoHyphens/>
        <w:rPr>
          <w:rFonts w:asciiTheme="minorHAnsi" w:hAnsiTheme="minorHAnsi" w:cstheme="minorHAnsi"/>
        </w:rPr>
      </w:pPr>
    </w:p>
    <w:p w:rsidR="00556A7B" w:rsidRPr="00926A8A" w:rsidRDefault="00556A7B" w:rsidP="00556A7B">
      <w:pPr>
        <w:numPr>
          <w:ilvl w:val="0"/>
          <w:numId w:val="1"/>
        </w:numPr>
        <w:tabs>
          <w:tab w:val="left" w:pos="-1440"/>
          <w:tab w:val="left" w:pos="-720"/>
        </w:tabs>
        <w:suppressAutoHyphens/>
        <w:rPr>
          <w:rFonts w:asciiTheme="minorHAnsi" w:hAnsiTheme="minorHAnsi" w:cstheme="minorHAnsi"/>
        </w:rPr>
      </w:pPr>
      <w:r w:rsidRPr="00926A8A">
        <w:rPr>
          <w:rFonts w:asciiTheme="minorHAnsi" w:hAnsiTheme="minorHAnsi" w:cstheme="minorHAnsi"/>
        </w:rPr>
        <w:t xml:space="preserve">Prepares or oversees the preparation of requests for proposals and assists in the evaluation and selection of consultants, and ensures successful implementation of work. </w:t>
      </w:r>
    </w:p>
    <w:p w:rsidR="00556A7B" w:rsidRPr="00926A8A" w:rsidRDefault="00556A7B" w:rsidP="00556A7B">
      <w:pPr>
        <w:pStyle w:val="ListParagraph"/>
        <w:rPr>
          <w:rFonts w:asciiTheme="minorHAnsi" w:hAnsiTheme="minorHAnsi" w:cstheme="minorHAnsi"/>
          <w:color w:val="FF0000"/>
          <w:lang w:val="en-GB"/>
        </w:rPr>
      </w:pPr>
    </w:p>
    <w:p w:rsidR="00556A7B" w:rsidRPr="00926A8A" w:rsidRDefault="00556A7B" w:rsidP="00556A7B">
      <w:pPr>
        <w:numPr>
          <w:ilvl w:val="0"/>
          <w:numId w:val="1"/>
        </w:numPr>
        <w:tabs>
          <w:tab w:val="left" w:pos="-1440"/>
          <w:tab w:val="left" w:pos="-720"/>
        </w:tabs>
        <w:suppressAutoHyphens/>
        <w:rPr>
          <w:rFonts w:asciiTheme="minorHAnsi" w:hAnsiTheme="minorHAnsi" w:cstheme="minorHAnsi"/>
        </w:rPr>
      </w:pPr>
      <w:r w:rsidRPr="00926A8A">
        <w:rPr>
          <w:rFonts w:asciiTheme="minorHAnsi" w:hAnsiTheme="minorHAnsi" w:cstheme="minorHAnsi"/>
          <w:lang w:val="en-GB"/>
        </w:rPr>
        <w:t>Assists in preparation of annual and long-range operational budgets for the Development Planning Division, and monitors expenditures of allocated funds within the approved budget.</w:t>
      </w:r>
    </w:p>
    <w:p w:rsidR="00556A7B" w:rsidRPr="00926A8A" w:rsidRDefault="00556A7B" w:rsidP="00556A7B">
      <w:pPr>
        <w:tabs>
          <w:tab w:val="left" w:pos="-1440"/>
          <w:tab w:val="left" w:pos="-720"/>
        </w:tabs>
        <w:suppressAutoHyphens/>
        <w:rPr>
          <w:rFonts w:asciiTheme="minorHAnsi" w:hAnsiTheme="minorHAnsi" w:cstheme="minorHAnsi"/>
        </w:rPr>
      </w:pPr>
    </w:p>
    <w:p w:rsidR="00556A7B" w:rsidRPr="00926A8A" w:rsidRDefault="00556A7B" w:rsidP="00556A7B">
      <w:pPr>
        <w:numPr>
          <w:ilvl w:val="0"/>
          <w:numId w:val="1"/>
        </w:numPr>
        <w:tabs>
          <w:tab w:val="left" w:pos="-1440"/>
          <w:tab w:val="left" w:pos="-720"/>
        </w:tabs>
        <w:suppressAutoHyphens/>
        <w:rPr>
          <w:rFonts w:asciiTheme="minorHAnsi" w:hAnsiTheme="minorHAnsi" w:cstheme="minorHAnsi"/>
        </w:rPr>
      </w:pPr>
      <w:r w:rsidRPr="00926A8A">
        <w:rPr>
          <w:rFonts w:asciiTheme="minorHAnsi" w:hAnsiTheme="minorHAnsi" w:cstheme="minorHAnsi"/>
        </w:rPr>
        <w:t>Ensures conventional and electronic departmental data, documents, reports, drawings, and correspondence are maintained in accordance with the City’s records management systems.</w:t>
      </w:r>
    </w:p>
    <w:p w:rsidR="00556A7B" w:rsidRPr="00926A8A" w:rsidRDefault="00556A7B" w:rsidP="00556A7B">
      <w:pPr>
        <w:tabs>
          <w:tab w:val="left" w:pos="-1440"/>
          <w:tab w:val="left" w:pos="-720"/>
        </w:tabs>
        <w:suppressAutoHyphens/>
        <w:ind w:left="360"/>
        <w:rPr>
          <w:rFonts w:asciiTheme="minorHAnsi" w:hAnsiTheme="minorHAnsi" w:cstheme="minorHAnsi"/>
        </w:rPr>
      </w:pPr>
      <w:r w:rsidRPr="00926A8A">
        <w:rPr>
          <w:rFonts w:asciiTheme="minorHAnsi" w:hAnsiTheme="minorHAnsi" w:cstheme="minorHAnsi"/>
          <w:lang w:val="en-GB"/>
        </w:rPr>
        <w:t xml:space="preserve"> </w:t>
      </w:r>
    </w:p>
    <w:p w:rsidR="00556A7B" w:rsidRPr="00926A8A" w:rsidRDefault="00556A7B" w:rsidP="00556A7B">
      <w:pPr>
        <w:numPr>
          <w:ilvl w:val="0"/>
          <w:numId w:val="1"/>
        </w:numPr>
        <w:tabs>
          <w:tab w:val="left" w:pos="-1440"/>
          <w:tab w:val="left" w:pos="-720"/>
        </w:tabs>
        <w:suppressAutoHyphens/>
        <w:rPr>
          <w:rFonts w:asciiTheme="minorHAnsi" w:hAnsiTheme="minorHAnsi" w:cstheme="minorHAnsi"/>
        </w:rPr>
      </w:pPr>
      <w:r w:rsidRPr="00926A8A">
        <w:rPr>
          <w:rFonts w:asciiTheme="minorHAnsi" w:hAnsiTheme="minorHAnsi" w:cstheme="minorHAnsi"/>
          <w:lang w:val="en-GB"/>
        </w:rPr>
        <w:t>Builds and maintains effective communication and coordination</w:t>
      </w:r>
      <w:r w:rsidRPr="00926A8A">
        <w:rPr>
          <w:rFonts w:asciiTheme="minorHAnsi" w:hAnsiTheme="minorHAnsi" w:cstheme="minorHAnsi"/>
        </w:rPr>
        <w:t xml:space="preserve"> with internal and external contacts including other governments and agencies, developers, consultants, stakeholder groups, City staff and general public in regards to planning services.</w:t>
      </w:r>
    </w:p>
    <w:p w:rsidR="00556A7B" w:rsidRPr="00926A8A" w:rsidRDefault="00556A7B" w:rsidP="00556A7B">
      <w:pPr>
        <w:tabs>
          <w:tab w:val="left" w:pos="-1440"/>
          <w:tab w:val="left" w:pos="-720"/>
        </w:tabs>
        <w:suppressAutoHyphens/>
        <w:rPr>
          <w:rFonts w:asciiTheme="minorHAnsi" w:hAnsiTheme="minorHAnsi" w:cstheme="minorHAnsi"/>
        </w:rPr>
      </w:pPr>
    </w:p>
    <w:p w:rsidR="00556A7B" w:rsidRPr="00926A8A" w:rsidRDefault="00556A7B" w:rsidP="00556A7B">
      <w:pPr>
        <w:numPr>
          <w:ilvl w:val="0"/>
          <w:numId w:val="1"/>
        </w:numPr>
        <w:tabs>
          <w:tab w:val="left" w:pos="-1440"/>
          <w:tab w:val="left" w:pos="-720"/>
        </w:tabs>
        <w:suppressAutoHyphens/>
        <w:rPr>
          <w:rFonts w:asciiTheme="minorHAnsi" w:hAnsiTheme="minorHAnsi" w:cstheme="minorHAnsi"/>
        </w:rPr>
      </w:pPr>
      <w:r w:rsidRPr="00926A8A">
        <w:rPr>
          <w:rFonts w:asciiTheme="minorHAnsi" w:hAnsiTheme="minorHAnsi" w:cstheme="minorHAnsi"/>
        </w:rPr>
        <w:t>Ensures the safety and security of staff, public, facilities and equipment by managing the implementation and maintenance of appropriate workplace safety and general risk management programs, policies and procedures; reports unsafe and/or insecure situations in accordance with regulations and City standards; directs the implementation of emergency procedures as appropriate.</w:t>
      </w:r>
    </w:p>
    <w:p w:rsidR="00556A7B" w:rsidRPr="00926A8A" w:rsidRDefault="00556A7B" w:rsidP="00556A7B">
      <w:pPr>
        <w:pStyle w:val="ListParagraph"/>
        <w:rPr>
          <w:rFonts w:asciiTheme="minorHAnsi" w:hAnsiTheme="minorHAnsi" w:cstheme="minorHAnsi"/>
        </w:rPr>
      </w:pPr>
    </w:p>
    <w:p w:rsidR="00556A7B" w:rsidRPr="00926A8A" w:rsidRDefault="00556A7B" w:rsidP="00556A7B">
      <w:pPr>
        <w:numPr>
          <w:ilvl w:val="0"/>
          <w:numId w:val="1"/>
        </w:numPr>
        <w:tabs>
          <w:tab w:val="left" w:pos="-1440"/>
          <w:tab w:val="left" w:pos="-720"/>
        </w:tabs>
        <w:suppressAutoHyphens/>
        <w:rPr>
          <w:rFonts w:asciiTheme="minorHAnsi" w:hAnsiTheme="minorHAnsi" w:cstheme="minorHAnsi"/>
        </w:rPr>
      </w:pPr>
      <w:r w:rsidRPr="00926A8A">
        <w:rPr>
          <w:rFonts w:asciiTheme="minorHAnsi" w:hAnsiTheme="minorHAnsi" w:cstheme="minorHAnsi"/>
        </w:rPr>
        <w:t>Undertakes other assigned duties as required.</w:t>
      </w:r>
    </w:p>
    <w:p w:rsidR="00556A7B" w:rsidRPr="00926A8A" w:rsidRDefault="00556A7B" w:rsidP="00556A7B">
      <w:pPr>
        <w:tabs>
          <w:tab w:val="left" w:pos="-1440"/>
          <w:tab w:val="left" w:pos="-720"/>
        </w:tabs>
        <w:suppressAutoHyphens/>
        <w:rPr>
          <w:rStyle w:val="a"/>
          <w:rFonts w:asciiTheme="minorHAnsi" w:hAnsiTheme="minorHAnsi" w:cstheme="minorHAnsi"/>
        </w:rPr>
      </w:pPr>
    </w:p>
    <w:p w:rsidR="00556A7B" w:rsidRPr="00926A8A" w:rsidRDefault="00556A7B" w:rsidP="00556A7B">
      <w:pPr>
        <w:rPr>
          <w:rFonts w:asciiTheme="minorHAnsi" w:hAnsiTheme="minorHAnsi" w:cstheme="minorHAnsi"/>
          <w:b/>
          <w:bCs/>
          <w:u w:val="single"/>
        </w:rPr>
      </w:pPr>
      <w:r w:rsidRPr="00926A8A">
        <w:rPr>
          <w:rFonts w:asciiTheme="minorHAnsi" w:hAnsiTheme="minorHAnsi" w:cstheme="minorHAnsi"/>
          <w:b/>
          <w:bCs/>
          <w:u w:val="single"/>
        </w:rPr>
        <w:t>TYPICAL QUALIFICATIONS</w:t>
      </w:r>
    </w:p>
    <w:p w:rsidR="00556A7B" w:rsidRPr="00926A8A" w:rsidRDefault="00556A7B" w:rsidP="00556A7B">
      <w:pPr>
        <w:rPr>
          <w:rFonts w:asciiTheme="minorHAnsi" w:hAnsiTheme="minorHAnsi" w:cstheme="minorHAnsi"/>
          <w:b/>
          <w:bCs/>
          <w:u w:val="single"/>
        </w:rPr>
      </w:pPr>
    </w:p>
    <w:p w:rsidR="00556A7B" w:rsidRPr="00926A8A" w:rsidRDefault="00556A7B" w:rsidP="00556A7B">
      <w:pPr>
        <w:ind w:right="10"/>
        <w:jc w:val="both"/>
        <w:rPr>
          <w:rFonts w:asciiTheme="minorHAnsi" w:hAnsiTheme="minorHAnsi" w:cstheme="minorHAnsi"/>
          <w:b/>
          <w:bCs/>
        </w:rPr>
      </w:pPr>
      <w:r w:rsidRPr="00926A8A">
        <w:rPr>
          <w:rFonts w:asciiTheme="minorHAnsi" w:hAnsiTheme="minorHAnsi" w:cstheme="minorHAnsi"/>
          <w:b/>
          <w:bCs/>
        </w:rPr>
        <w:t>Education Requirements:</w:t>
      </w:r>
    </w:p>
    <w:p w:rsidR="00556A7B" w:rsidRPr="00926A8A" w:rsidRDefault="00556A7B" w:rsidP="00556A7B">
      <w:pPr>
        <w:numPr>
          <w:ilvl w:val="0"/>
          <w:numId w:val="5"/>
        </w:numPr>
        <w:ind w:right="10"/>
        <w:jc w:val="both"/>
        <w:rPr>
          <w:rFonts w:asciiTheme="minorHAnsi" w:hAnsiTheme="minorHAnsi" w:cstheme="minorHAnsi"/>
        </w:rPr>
      </w:pPr>
      <w:r w:rsidRPr="00926A8A">
        <w:rPr>
          <w:rFonts w:asciiTheme="minorHAnsi" w:hAnsiTheme="minorHAnsi" w:cstheme="minorHAnsi"/>
        </w:rPr>
        <w:t>Degree in Urban Planning or related discipline.</w:t>
      </w:r>
    </w:p>
    <w:p w:rsidR="00556A7B" w:rsidRPr="00926A8A" w:rsidRDefault="00556A7B" w:rsidP="00556A7B">
      <w:pPr>
        <w:ind w:right="10"/>
        <w:jc w:val="both"/>
        <w:rPr>
          <w:rFonts w:asciiTheme="minorHAnsi" w:hAnsiTheme="minorHAnsi" w:cstheme="minorHAnsi"/>
        </w:rPr>
      </w:pPr>
    </w:p>
    <w:p w:rsidR="00556A7B" w:rsidRPr="00926A8A" w:rsidRDefault="00556A7B" w:rsidP="00556A7B">
      <w:pPr>
        <w:pStyle w:val="Heading5"/>
        <w:ind w:firstLine="0"/>
        <w:rPr>
          <w:rFonts w:asciiTheme="minorHAnsi" w:hAnsiTheme="minorHAnsi" w:cstheme="minorHAnsi"/>
        </w:rPr>
      </w:pPr>
      <w:r w:rsidRPr="00926A8A">
        <w:rPr>
          <w:rFonts w:asciiTheme="minorHAnsi" w:hAnsiTheme="minorHAnsi" w:cstheme="minorHAnsi"/>
        </w:rPr>
        <w:t>Occupational Certificates, Licenses, Association Memberships:</w:t>
      </w:r>
    </w:p>
    <w:p w:rsidR="00556A7B" w:rsidRPr="00926A8A" w:rsidRDefault="00556A7B" w:rsidP="00556A7B">
      <w:pPr>
        <w:numPr>
          <w:ilvl w:val="0"/>
          <w:numId w:val="2"/>
        </w:numPr>
        <w:ind w:right="10"/>
        <w:jc w:val="both"/>
        <w:rPr>
          <w:rFonts w:asciiTheme="minorHAnsi" w:hAnsiTheme="minorHAnsi" w:cstheme="minorHAnsi"/>
          <w:b/>
          <w:bCs/>
        </w:rPr>
      </w:pPr>
      <w:r w:rsidRPr="00926A8A">
        <w:rPr>
          <w:rFonts w:asciiTheme="minorHAnsi" w:hAnsiTheme="minorHAnsi" w:cstheme="minorHAnsi"/>
        </w:rPr>
        <w:t>Membership, or eligibility for membership, in the Canadian Institute of Planners/Planning Institute of BC</w:t>
      </w:r>
    </w:p>
    <w:p w:rsidR="00556A7B" w:rsidRPr="00926A8A" w:rsidRDefault="00556A7B" w:rsidP="00556A7B">
      <w:pPr>
        <w:numPr>
          <w:ilvl w:val="0"/>
          <w:numId w:val="2"/>
        </w:numPr>
        <w:ind w:right="10"/>
        <w:jc w:val="both"/>
        <w:rPr>
          <w:rFonts w:asciiTheme="minorHAnsi" w:hAnsiTheme="minorHAnsi" w:cstheme="minorHAnsi"/>
          <w:b/>
          <w:bCs/>
        </w:rPr>
      </w:pPr>
      <w:r w:rsidRPr="00926A8A">
        <w:rPr>
          <w:rFonts w:asciiTheme="minorHAnsi" w:hAnsiTheme="minorHAnsi" w:cstheme="minorHAnsi"/>
        </w:rPr>
        <w:t>Valid BC Class 5 Drivers License</w:t>
      </w:r>
    </w:p>
    <w:p w:rsidR="00556A7B" w:rsidRPr="00926A8A" w:rsidRDefault="00556A7B" w:rsidP="00556A7B">
      <w:pPr>
        <w:ind w:right="10"/>
        <w:jc w:val="both"/>
        <w:rPr>
          <w:rFonts w:asciiTheme="minorHAnsi" w:hAnsiTheme="minorHAnsi" w:cstheme="minorHAnsi"/>
          <w:b/>
          <w:bCs/>
        </w:rPr>
      </w:pPr>
    </w:p>
    <w:p w:rsidR="00556A7B" w:rsidRPr="00926A8A" w:rsidRDefault="00556A7B" w:rsidP="00556A7B">
      <w:pPr>
        <w:ind w:right="10"/>
        <w:jc w:val="both"/>
        <w:rPr>
          <w:rFonts w:asciiTheme="minorHAnsi" w:hAnsiTheme="minorHAnsi" w:cstheme="minorHAnsi"/>
          <w:b/>
          <w:bCs/>
        </w:rPr>
      </w:pPr>
      <w:r w:rsidRPr="00926A8A">
        <w:rPr>
          <w:rFonts w:asciiTheme="minorHAnsi" w:hAnsiTheme="minorHAnsi" w:cstheme="minorHAnsi"/>
          <w:b/>
          <w:bCs/>
        </w:rPr>
        <w:t>Experience:</w:t>
      </w:r>
    </w:p>
    <w:p w:rsidR="00556A7B" w:rsidRPr="00926A8A" w:rsidRDefault="00556A7B" w:rsidP="00556A7B">
      <w:pPr>
        <w:numPr>
          <w:ilvl w:val="0"/>
          <w:numId w:val="3"/>
        </w:numPr>
        <w:ind w:right="10"/>
        <w:jc w:val="both"/>
        <w:rPr>
          <w:rFonts w:asciiTheme="minorHAnsi" w:hAnsiTheme="minorHAnsi" w:cstheme="minorHAnsi"/>
          <w:b/>
          <w:bCs/>
        </w:rPr>
      </w:pPr>
      <w:r w:rsidRPr="00926A8A">
        <w:rPr>
          <w:rFonts w:asciiTheme="minorHAnsi" w:hAnsiTheme="minorHAnsi" w:cstheme="minorHAnsi"/>
        </w:rPr>
        <w:t>Considerable (7-9 years) experience in the community planning field with management experience and a focus on development approvals.</w:t>
      </w:r>
    </w:p>
    <w:p w:rsidR="00556A7B" w:rsidRPr="00926A8A" w:rsidRDefault="00556A7B" w:rsidP="00556A7B">
      <w:pPr>
        <w:ind w:right="10"/>
        <w:jc w:val="both"/>
        <w:rPr>
          <w:rFonts w:asciiTheme="minorHAnsi" w:hAnsiTheme="minorHAnsi" w:cstheme="minorHAnsi"/>
          <w:b/>
          <w:bCs/>
        </w:rPr>
      </w:pPr>
    </w:p>
    <w:p w:rsidR="00556A7B" w:rsidRPr="00926A8A" w:rsidRDefault="00556A7B" w:rsidP="00556A7B">
      <w:pPr>
        <w:ind w:right="10"/>
        <w:jc w:val="both"/>
        <w:rPr>
          <w:rFonts w:asciiTheme="minorHAnsi" w:hAnsiTheme="minorHAnsi" w:cstheme="minorHAnsi"/>
          <w:b/>
          <w:bCs/>
        </w:rPr>
      </w:pPr>
      <w:r w:rsidRPr="00926A8A">
        <w:rPr>
          <w:rFonts w:asciiTheme="minorHAnsi" w:hAnsiTheme="minorHAnsi" w:cstheme="minorHAnsi"/>
          <w:b/>
          <w:bCs/>
        </w:rPr>
        <w:t>Knowledge, Skills and Abilities:</w:t>
      </w:r>
    </w:p>
    <w:p w:rsidR="00556A7B" w:rsidRPr="00926A8A" w:rsidRDefault="00556A7B" w:rsidP="00556A7B">
      <w:pPr>
        <w:numPr>
          <w:ilvl w:val="0"/>
          <w:numId w:val="4"/>
        </w:numPr>
        <w:ind w:right="14"/>
        <w:jc w:val="both"/>
        <w:rPr>
          <w:rFonts w:asciiTheme="minorHAnsi" w:hAnsiTheme="minorHAnsi" w:cstheme="minorHAnsi"/>
        </w:rPr>
      </w:pPr>
      <w:r w:rsidRPr="00926A8A">
        <w:rPr>
          <w:rFonts w:asciiTheme="minorHAnsi" w:hAnsiTheme="minorHAnsi" w:cstheme="minorHAnsi"/>
        </w:rPr>
        <w:t>Thorough knowledge of the philosophies, principles, and practices of municipal planning, sustainability and design.</w:t>
      </w:r>
    </w:p>
    <w:p w:rsidR="00556A7B" w:rsidRPr="00926A8A" w:rsidRDefault="00556A7B" w:rsidP="00556A7B">
      <w:pPr>
        <w:numPr>
          <w:ilvl w:val="0"/>
          <w:numId w:val="4"/>
        </w:numPr>
        <w:ind w:right="14"/>
        <w:jc w:val="both"/>
        <w:rPr>
          <w:rFonts w:asciiTheme="minorHAnsi" w:hAnsiTheme="minorHAnsi" w:cstheme="minorHAnsi"/>
        </w:rPr>
      </w:pPr>
      <w:r w:rsidRPr="00926A8A">
        <w:rPr>
          <w:rFonts w:asciiTheme="minorHAnsi" w:hAnsiTheme="minorHAnsi" w:cstheme="minorHAnsi"/>
        </w:rPr>
        <w:t>Strong interpersonal, communication, presentation, negotiation, research, problem solving, analytical, and management skills</w:t>
      </w:r>
    </w:p>
    <w:p w:rsidR="00556A7B" w:rsidRPr="00926A8A" w:rsidRDefault="00556A7B" w:rsidP="00556A7B">
      <w:pPr>
        <w:numPr>
          <w:ilvl w:val="0"/>
          <w:numId w:val="3"/>
        </w:numPr>
        <w:ind w:right="10"/>
        <w:jc w:val="both"/>
        <w:rPr>
          <w:rFonts w:asciiTheme="minorHAnsi" w:hAnsiTheme="minorHAnsi" w:cstheme="minorHAnsi"/>
        </w:rPr>
      </w:pPr>
      <w:r w:rsidRPr="00926A8A">
        <w:rPr>
          <w:rFonts w:asciiTheme="minorHAnsi" w:hAnsiTheme="minorHAnsi" w:cstheme="minorHAnsi"/>
        </w:rPr>
        <w:t>Good office computer skills</w:t>
      </w:r>
    </w:p>
    <w:p w:rsidR="00556A7B" w:rsidRPr="00926A8A" w:rsidRDefault="00556A7B" w:rsidP="00556A7B">
      <w:pPr>
        <w:numPr>
          <w:ilvl w:val="0"/>
          <w:numId w:val="4"/>
        </w:numPr>
        <w:ind w:right="14"/>
        <w:jc w:val="both"/>
        <w:rPr>
          <w:rFonts w:asciiTheme="minorHAnsi" w:hAnsiTheme="minorHAnsi" w:cstheme="minorHAnsi"/>
        </w:rPr>
      </w:pPr>
      <w:r w:rsidRPr="00926A8A">
        <w:rPr>
          <w:rFonts w:asciiTheme="minorHAnsi" w:hAnsiTheme="minorHAnsi" w:cstheme="minorHAnsi"/>
        </w:rPr>
        <w:t>Ability to be creative and use sound judgment in making planning decisions</w:t>
      </w:r>
    </w:p>
    <w:p w:rsidR="00556A7B" w:rsidRPr="00926A8A" w:rsidRDefault="00556A7B" w:rsidP="00556A7B">
      <w:pPr>
        <w:numPr>
          <w:ilvl w:val="0"/>
          <w:numId w:val="4"/>
        </w:numPr>
        <w:ind w:right="14"/>
        <w:jc w:val="both"/>
        <w:rPr>
          <w:rFonts w:asciiTheme="minorHAnsi" w:hAnsiTheme="minorHAnsi" w:cstheme="minorHAnsi"/>
        </w:rPr>
      </w:pPr>
      <w:r w:rsidRPr="00926A8A">
        <w:rPr>
          <w:rFonts w:asciiTheme="minorHAnsi" w:hAnsiTheme="minorHAnsi" w:cstheme="minorHAnsi"/>
        </w:rPr>
        <w:t>Ability to prioritize and meet deadlines</w:t>
      </w:r>
    </w:p>
    <w:p w:rsidR="00556A7B" w:rsidRPr="00926A8A" w:rsidRDefault="00556A7B" w:rsidP="00556A7B">
      <w:pPr>
        <w:numPr>
          <w:ilvl w:val="0"/>
          <w:numId w:val="4"/>
        </w:numPr>
        <w:ind w:right="10"/>
        <w:jc w:val="both"/>
        <w:rPr>
          <w:rFonts w:asciiTheme="minorHAnsi" w:hAnsiTheme="minorHAnsi" w:cstheme="minorHAnsi"/>
          <w:b/>
          <w:bCs/>
        </w:rPr>
      </w:pPr>
      <w:r w:rsidRPr="00926A8A">
        <w:rPr>
          <w:rFonts w:asciiTheme="minorHAnsi" w:hAnsiTheme="minorHAnsi" w:cstheme="minorHAnsi"/>
        </w:rPr>
        <w:lastRenderedPageBreak/>
        <w:t>Ability to plan, assign and direct the work of personnel and lead, coach, and motivate staff in a team environment</w:t>
      </w:r>
    </w:p>
    <w:p w:rsidR="00556A7B" w:rsidRPr="00926A8A" w:rsidRDefault="00556A7B" w:rsidP="00556A7B">
      <w:pPr>
        <w:numPr>
          <w:ilvl w:val="0"/>
          <w:numId w:val="4"/>
        </w:numPr>
        <w:ind w:right="14"/>
        <w:jc w:val="both"/>
        <w:rPr>
          <w:rFonts w:asciiTheme="minorHAnsi" w:hAnsiTheme="minorHAnsi" w:cstheme="minorHAnsi"/>
        </w:rPr>
      </w:pPr>
      <w:r w:rsidRPr="00926A8A">
        <w:rPr>
          <w:rFonts w:asciiTheme="minorHAnsi" w:hAnsiTheme="minorHAnsi" w:cstheme="minorHAnsi"/>
        </w:rPr>
        <w:t>Ability to deal effectively with representatives of government, business and development, the general public, City staff and Council members</w:t>
      </w:r>
    </w:p>
    <w:p w:rsidR="00556A7B" w:rsidRPr="00926A8A" w:rsidRDefault="00556A7B" w:rsidP="00556A7B">
      <w:pPr>
        <w:ind w:right="14"/>
        <w:jc w:val="both"/>
        <w:rPr>
          <w:rFonts w:asciiTheme="minorHAnsi" w:hAnsiTheme="minorHAnsi" w:cstheme="minorHAnsi"/>
        </w:rPr>
      </w:pPr>
    </w:p>
    <w:p w:rsidR="00556A7B" w:rsidRPr="00926A8A" w:rsidRDefault="00556A7B" w:rsidP="00556A7B">
      <w:pPr>
        <w:ind w:right="14"/>
        <w:jc w:val="both"/>
        <w:rPr>
          <w:rFonts w:asciiTheme="minorHAnsi" w:hAnsiTheme="minorHAnsi" w:cstheme="minorHAnsi"/>
          <w:b/>
          <w:bCs/>
        </w:rPr>
      </w:pPr>
      <w:r w:rsidRPr="00926A8A">
        <w:rPr>
          <w:rFonts w:asciiTheme="minorHAnsi" w:hAnsiTheme="minorHAnsi" w:cstheme="minorHAnsi"/>
          <w:b/>
          <w:bCs/>
        </w:rPr>
        <w:t>COMPLEMENTARY ASSETS:</w:t>
      </w:r>
    </w:p>
    <w:p w:rsidR="00556A7B" w:rsidRPr="00926A8A" w:rsidRDefault="00556A7B" w:rsidP="00556A7B">
      <w:pPr>
        <w:numPr>
          <w:ilvl w:val="0"/>
          <w:numId w:val="8"/>
        </w:numPr>
        <w:ind w:right="14"/>
        <w:jc w:val="both"/>
        <w:rPr>
          <w:rFonts w:asciiTheme="minorHAnsi" w:hAnsiTheme="minorHAnsi" w:cstheme="minorHAnsi"/>
          <w:b/>
          <w:bCs/>
        </w:rPr>
      </w:pPr>
      <w:r w:rsidRPr="00926A8A">
        <w:rPr>
          <w:rFonts w:asciiTheme="minorHAnsi" w:hAnsiTheme="minorHAnsi" w:cstheme="minorHAnsi"/>
          <w:color w:val="000000"/>
        </w:rPr>
        <w:t>Experience in local government planning</w:t>
      </w:r>
    </w:p>
    <w:p w:rsidR="00556A7B" w:rsidRPr="00926A8A" w:rsidRDefault="00556A7B" w:rsidP="00556A7B">
      <w:pPr>
        <w:ind w:right="14"/>
        <w:jc w:val="both"/>
        <w:rPr>
          <w:rFonts w:asciiTheme="minorHAnsi" w:hAnsiTheme="minorHAnsi" w:cstheme="minorHAnsi"/>
          <w:b/>
          <w:bCs/>
        </w:rPr>
      </w:pPr>
    </w:p>
    <w:p w:rsidR="00556A7B" w:rsidRPr="00926A8A" w:rsidRDefault="00556A7B" w:rsidP="00556A7B">
      <w:pPr>
        <w:ind w:right="14"/>
        <w:jc w:val="both"/>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556A7B" w:rsidRPr="00926A8A" w:rsidTr="00926A8A">
        <w:tc>
          <w:tcPr>
            <w:tcW w:w="9576" w:type="dxa"/>
            <w:tcBorders>
              <w:bottom w:val="single" w:sz="18" w:space="0" w:color="auto"/>
            </w:tcBorders>
          </w:tcPr>
          <w:p w:rsidR="00556A7B" w:rsidRPr="00926A8A" w:rsidRDefault="00556A7B" w:rsidP="00926A8A">
            <w:pPr>
              <w:ind w:right="10"/>
              <w:jc w:val="both"/>
              <w:rPr>
                <w:rFonts w:asciiTheme="minorHAnsi" w:hAnsiTheme="minorHAnsi" w:cstheme="minorHAnsi"/>
              </w:rPr>
            </w:pPr>
            <w:r w:rsidRPr="00926A8A">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724568B7" wp14:editId="6BCF18CF">
                      <wp:simplePos x="0" y="0"/>
                      <wp:positionH relativeFrom="column">
                        <wp:posOffset>-69850</wp:posOffset>
                      </wp:positionH>
                      <wp:positionV relativeFrom="paragraph">
                        <wp:posOffset>143510</wp:posOffset>
                      </wp:positionV>
                      <wp:extent cx="0" cy="0"/>
                      <wp:effectExtent l="6350" t="13970" r="12700"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1A2CE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3pt" to="-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"/>
                  </w:pict>
                </mc:Fallback>
              </mc:AlternateContent>
            </w:r>
          </w:p>
          <w:p w:rsidR="00556A7B" w:rsidRPr="00926A8A" w:rsidRDefault="00556A7B" w:rsidP="00926A8A">
            <w:pPr>
              <w:ind w:right="10"/>
              <w:jc w:val="both"/>
              <w:rPr>
                <w:rFonts w:asciiTheme="minorHAnsi" w:hAnsiTheme="minorHAnsi" w:cstheme="minorHAnsi"/>
              </w:rPr>
            </w:pPr>
            <w:r w:rsidRPr="00926A8A">
              <w:rPr>
                <w:rFonts w:asciiTheme="minorHAnsi" w:hAnsiTheme="minorHAnsi" w:cstheme="minorHAnsi"/>
              </w:rPr>
              <w:t>This job description is an accurate statement of the position's reporting relationship, responsibilities, and qualifications as of _________________, 20___.</w:t>
            </w:r>
          </w:p>
          <w:p w:rsidR="00556A7B" w:rsidRPr="00926A8A" w:rsidRDefault="00556A7B" w:rsidP="00926A8A">
            <w:pPr>
              <w:ind w:right="10"/>
              <w:jc w:val="both"/>
              <w:rPr>
                <w:rFonts w:asciiTheme="minorHAnsi" w:hAnsiTheme="minorHAnsi" w:cstheme="minorHAnsi"/>
              </w:rPr>
            </w:pPr>
          </w:p>
          <w:p w:rsidR="00556A7B" w:rsidRPr="00926A8A" w:rsidRDefault="00556A7B" w:rsidP="00926A8A">
            <w:pPr>
              <w:ind w:right="10"/>
              <w:jc w:val="both"/>
              <w:rPr>
                <w:rFonts w:asciiTheme="minorHAnsi" w:hAnsiTheme="minorHAnsi" w:cstheme="minorHAnsi"/>
              </w:rPr>
            </w:pPr>
            <w:r w:rsidRPr="00926A8A">
              <w:rPr>
                <w:rFonts w:asciiTheme="minorHAnsi" w:hAnsiTheme="minorHAnsi" w:cstheme="minorHAnsi"/>
              </w:rPr>
              <w:t>__________________________</w:t>
            </w:r>
            <w:r w:rsidRPr="00926A8A">
              <w:rPr>
                <w:rFonts w:asciiTheme="minorHAnsi" w:hAnsiTheme="minorHAnsi" w:cstheme="minorHAnsi"/>
              </w:rPr>
              <w:tab/>
              <w:t>_________________________ _________________</w:t>
            </w:r>
          </w:p>
          <w:p w:rsidR="00556A7B" w:rsidRPr="00926A8A" w:rsidRDefault="00556A7B" w:rsidP="00926A8A">
            <w:pPr>
              <w:ind w:right="10"/>
              <w:jc w:val="both"/>
              <w:rPr>
                <w:rFonts w:asciiTheme="minorHAnsi" w:hAnsiTheme="minorHAnsi" w:cstheme="minorHAnsi"/>
              </w:rPr>
            </w:pPr>
            <w:r w:rsidRPr="00926A8A">
              <w:rPr>
                <w:rFonts w:asciiTheme="minorHAnsi" w:hAnsiTheme="minorHAnsi" w:cstheme="minorHAnsi"/>
              </w:rPr>
              <w:t>Director's Name</w:t>
            </w:r>
            <w:r w:rsidRPr="00926A8A">
              <w:rPr>
                <w:rFonts w:asciiTheme="minorHAnsi" w:hAnsiTheme="minorHAnsi" w:cstheme="minorHAnsi"/>
              </w:rPr>
              <w:tab/>
            </w:r>
            <w:r w:rsidRPr="00926A8A">
              <w:rPr>
                <w:rFonts w:asciiTheme="minorHAnsi" w:hAnsiTheme="minorHAnsi" w:cstheme="minorHAnsi"/>
              </w:rPr>
              <w:tab/>
            </w:r>
            <w:r w:rsidRPr="00926A8A">
              <w:rPr>
                <w:rFonts w:asciiTheme="minorHAnsi" w:hAnsiTheme="minorHAnsi" w:cstheme="minorHAnsi"/>
              </w:rPr>
              <w:tab/>
              <w:t>Signature</w:t>
            </w:r>
            <w:r w:rsidRPr="00926A8A">
              <w:rPr>
                <w:rFonts w:asciiTheme="minorHAnsi" w:hAnsiTheme="minorHAnsi" w:cstheme="minorHAnsi"/>
              </w:rPr>
              <w:tab/>
            </w:r>
            <w:r w:rsidRPr="00926A8A">
              <w:rPr>
                <w:rFonts w:asciiTheme="minorHAnsi" w:hAnsiTheme="minorHAnsi" w:cstheme="minorHAnsi"/>
              </w:rPr>
              <w:tab/>
            </w:r>
            <w:r w:rsidRPr="00926A8A">
              <w:rPr>
                <w:rFonts w:asciiTheme="minorHAnsi" w:hAnsiTheme="minorHAnsi" w:cstheme="minorHAnsi"/>
              </w:rPr>
              <w:tab/>
            </w:r>
            <w:r w:rsidRPr="00926A8A">
              <w:rPr>
                <w:rFonts w:asciiTheme="minorHAnsi" w:hAnsiTheme="minorHAnsi" w:cstheme="minorHAnsi"/>
              </w:rPr>
              <w:tab/>
              <w:t>Date</w:t>
            </w:r>
          </w:p>
          <w:p w:rsidR="00556A7B" w:rsidRPr="00926A8A" w:rsidRDefault="00556A7B" w:rsidP="00926A8A">
            <w:pPr>
              <w:ind w:right="10"/>
              <w:jc w:val="both"/>
              <w:rPr>
                <w:rFonts w:asciiTheme="minorHAnsi" w:hAnsiTheme="minorHAnsi" w:cstheme="minorHAnsi"/>
              </w:rPr>
            </w:pPr>
          </w:p>
        </w:tc>
      </w:tr>
      <w:tr w:rsidR="00556A7B" w:rsidRPr="00926A8A" w:rsidTr="00926A8A">
        <w:tc>
          <w:tcPr>
            <w:tcW w:w="9576" w:type="dxa"/>
            <w:tcBorders>
              <w:top w:val="single" w:sz="18" w:space="0" w:color="auto"/>
            </w:tcBorders>
          </w:tcPr>
          <w:p w:rsidR="00556A7B" w:rsidRPr="00926A8A" w:rsidRDefault="00556A7B" w:rsidP="00926A8A">
            <w:pPr>
              <w:ind w:right="10"/>
              <w:jc w:val="both"/>
              <w:rPr>
                <w:rFonts w:asciiTheme="minorHAnsi" w:hAnsiTheme="minorHAnsi" w:cstheme="minorHAnsi"/>
              </w:rPr>
            </w:pPr>
            <w:r w:rsidRPr="00926A8A">
              <w:rPr>
                <w:rFonts w:asciiTheme="minorHAnsi" w:hAnsiTheme="minorHAnsi" w:cstheme="minorHAnsi"/>
              </w:rPr>
              <w:t>I have read this job description:</w:t>
            </w:r>
          </w:p>
          <w:p w:rsidR="00556A7B" w:rsidRPr="00926A8A" w:rsidRDefault="00556A7B" w:rsidP="00926A8A">
            <w:pPr>
              <w:ind w:right="10"/>
              <w:jc w:val="both"/>
              <w:rPr>
                <w:rFonts w:asciiTheme="minorHAnsi" w:hAnsiTheme="minorHAnsi" w:cstheme="minorHAnsi"/>
              </w:rPr>
            </w:pPr>
          </w:p>
          <w:p w:rsidR="00556A7B" w:rsidRPr="00926A8A" w:rsidRDefault="00556A7B" w:rsidP="00926A8A">
            <w:pPr>
              <w:ind w:right="10"/>
              <w:jc w:val="both"/>
              <w:rPr>
                <w:rFonts w:asciiTheme="minorHAnsi" w:hAnsiTheme="minorHAnsi" w:cstheme="minorHAnsi"/>
              </w:rPr>
            </w:pPr>
            <w:r w:rsidRPr="00926A8A">
              <w:rPr>
                <w:rFonts w:asciiTheme="minorHAnsi" w:hAnsiTheme="minorHAnsi" w:cstheme="minorHAnsi"/>
              </w:rPr>
              <w:t>__________________________</w:t>
            </w:r>
            <w:r w:rsidRPr="00926A8A">
              <w:rPr>
                <w:rFonts w:asciiTheme="minorHAnsi" w:hAnsiTheme="minorHAnsi" w:cstheme="minorHAnsi"/>
              </w:rPr>
              <w:tab/>
              <w:t>_________________________ _________________</w:t>
            </w:r>
          </w:p>
          <w:p w:rsidR="00556A7B" w:rsidRPr="00926A8A" w:rsidRDefault="00556A7B" w:rsidP="00926A8A">
            <w:pPr>
              <w:ind w:right="10"/>
              <w:jc w:val="both"/>
              <w:rPr>
                <w:rFonts w:asciiTheme="minorHAnsi" w:hAnsiTheme="minorHAnsi" w:cstheme="minorHAnsi"/>
              </w:rPr>
            </w:pPr>
            <w:r w:rsidRPr="00926A8A">
              <w:rPr>
                <w:rFonts w:asciiTheme="minorHAnsi" w:hAnsiTheme="minorHAnsi" w:cstheme="minorHAnsi"/>
              </w:rPr>
              <w:t>Employee's Name</w:t>
            </w:r>
            <w:r w:rsidRPr="00926A8A">
              <w:rPr>
                <w:rFonts w:asciiTheme="minorHAnsi" w:hAnsiTheme="minorHAnsi" w:cstheme="minorHAnsi"/>
              </w:rPr>
              <w:tab/>
            </w:r>
            <w:r w:rsidRPr="00926A8A">
              <w:rPr>
                <w:rFonts w:asciiTheme="minorHAnsi" w:hAnsiTheme="minorHAnsi" w:cstheme="minorHAnsi"/>
              </w:rPr>
              <w:tab/>
            </w:r>
            <w:r w:rsidRPr="00926A8A">
              <w:rPr>
                <w:rFonts w:asciiTheme="minorHAnsi" w:hAnsiTheme="minorHAnsi" w:cstheme="minorHAnsi"/>
              </w:rPr>
              <w:tab/>
              <w:t>Employee's Signature</w:t>
            </w:r>
            <w:r w:rsidRPr="00926A8A">
              <w:rPr>
                <w:rFonts w:asciiTheme="minorHAnsi" w:hAnsiTheme="minorHAnsi" w:cstheme="minorHAnsi"/>
              </w:rPr>
              <w:tab/>
            </w:r>
            <w:r w:rsidRPr="00926A8A">
              <w:rPr>
                <w:rFonts w:asciiTheme="minorHAnsi" w:hAnsiTheme="minorHAnsi" w:cstheme="minorHAnsi"/>
              </w:rPr>
              <w:tab/>
            </w:r>
            <w:r w:rsidRPr="00926A8A">
              <w:rPr>
                <w:rFonts w:asciiTheme="minorHAnsi" w:hAnsiTheme="minorHAnsi" w:cstheme="minorHAnsi"/>
              </w:rPr>
              <w:tab/>
              <w:t>Date</w:t>
            </w:r>
          </w:p>
          <w:p w:rsidR="00556A7B" w:rsidRPr="00926A8A" w:rsidRDefault="00556A7B" w:rsidP="00926A8A">
            <w:pPr>
              <w:ind w:right="10"/>
              <w:jc w:val="both"/>
              <w:rPr>
                <w:rFonts w:asciiTheme="minorHAnsi" w:hAnsiTheme="minorHAnsi" w:cstheme="minorHAnsi"/>
                <w:noProof/>
              </w:rPr>
            </w:pPr>
          </w:p>
        </w:tc>
      </w:tr>
    </w:tbl>
    <w:p w:rsidR="003F6DA5" w:rsidRDefault="003F6DA5"/>
    <w:sectPr w:rsidR="003F6D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C66" w:rsidRDefault="00125C66" w:rsidP="00125C66">
      <w:r>
        <w:separator/>
      </w:r>
    </w:p>
  </w:endnote>
  <w:endnote w:type="continuationSeparator" w:id="0">
    <w:p w:rsidR="00125C66" w:rsidRDefault="00125C66" w:rsidP="0012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C66" w:rsidRDefault="00125C66" w:rsidP="00125C66">
      <w:r>
        <w:separator/>
      </w:r>
    </w:p>
  </w:footnote>
  <w:footnote w:type="continuationSeparator" w:id="0">
    <w:p w:rsidR="00125C66" w:rsidRDefault="00125C66" w:rsidP="00125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66" w:rsidRPr="008C7DC3" w:rsidRDefault="00125C66" w:rsidP="00125C66">
    <w:pPr>
      <w:jc w:val="right"/>
      <w:rPr>
        <w:rFonts w:ascii="Open Sans" w:hAnsi="Open Sans" w:cs="Open Sans"/>
        <w:b/>
        <w:color w:val="00535E"/>
        <w:sz w:val="36"/>
        <w:szCs w:val="72"/>
      </w:rPr>
    </w:pPr>
    <w:r w:rsidRPr="008C7DC3">
      <w:rPr>
        <w:rFonts w:ascii="Open Sans" w:hAnsi="Open Sans" w:cs="Open Sans"/>
        <w:b/>
        <w:color w:val="00535E"/>
        <w:sz w:val="36"/>
        <w:szCs w:val="72"/>
      </w:rPr>
      <w:t>S</w:t>
    </w:r>
    <w:r>
      <w:rPr>
        <w:rFonts w:ascii="Open Sans" w:hAnsi="Open Sans" w:cs="Open Sans"/>
        <w:b/>
        <w:color w:val="00535E"/>
        <w:sz w:val="36"/>
        <w:szCs w:val="72"/>
      </w:rPr>
      <w:t>chedule “A</w:t>
    </w:r>
    <w:r w:rsidRPr="008C7DC3">
      <w:rPr>
        <w:rFonts w:ascii="Open Sans" w:hAnsi="Open Sans" w:cs="Open Sans"/>
        <w:b/>
        <w:color w:val="00535E"/>
        <w:sz w:val="36"/>
        <w:szCs w:val="72"/>
      </w:rPr>
      <w:t>”</w:t>
    </w:r>
  </w:p>
  <w:p w:rsidR="00125C66" w:rsidRDefault="00125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042C3"/>
    <w:multiLevelType w:val="hybridMultilevel"/>
    <w:tmpl w:val="CE1EE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697880"/>
    <w:multiLevelType w:val="hybridMultilevel"/>
    <w:tmpl w:val="9AF63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01A3A49"/>
    <w:multiLevelType w:val="hybridMultilevel"/>
    <w:tmpl w:val="EA521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63BFE"/>
    <w:multiLevelType w:val="hybridMultilevel"/>
    <w:tmpl w:val="66869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285E8E"/>
    <w:multiLevelType w:val="hybridMultilevel"/>
    <w:tmpl w:val="6784B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92311D"/>
    <w:multiLevelType w:val="hybridMultilevel"/>
    <w:tmpl w:val="A44A413C"/>
    <w:lvl w:ilvl="0" w:tplc="7D64F1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C2801"/>
    <w:multiLevelType w:val="hybridMultilevel"/>
    <w:tmpl w:val="EB20C58A"/>
    <w:lvl w:ilvl="0" w:tplc="7D64F1B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E277E4"/>
    <w:multiLevelType w:val="hybridMultilevel"/>
    <w:tmpl w:val="58F635A0"/>
    <w:lvl w:ilvl="0" w:tplc="300CCCC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D252A1"/>
    <w:multiLevelType w:val="hybridMultilevel"/>
    <w:tmpl w:val="42F4216A"/>
    <w:lvl w:ilvl="0" w:tplc="7D64F1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7"/>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7B"/>
    <w:rsid w:val="000F5999"/>
    <w:rsid w:val="00125C66"/>
    <w:rsid w:val="003F6DA5"/>
    <w:rsid w:val="00556A7B"/>
    <w:rsid w:val="00BC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F7409-91CE-48E9-8D13-7F716DE0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7B"/>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556A7B"/>
    <w:pPr>
      <w:keepNext/>
      <w:outlineLvl w:val="0"/>
    </w:pPr>
    <w:rPr>
      <w:rFonts w:ascii="Arial" w:hAnsi="Arial"/>
      <w:b/>
      <w:bCs/>
      <w:sz w:val="22"/>
      <w:lang w:val="en-US"/>
    </w:rPr>
  </w:style>
  <w:style w:type="paragraph" w:styleId="Heading2">
    <w:name w:val="heading 2"/>
    <w:basedOn w:val="Normal"/>
    <w:next w:val="Normal"/>
    <w:link w:val="Heading2Char"/>
    <w:qFormat/>
    <w:rsid w:val="00556A7B"/>
    <w:pPr>
      <w:keepNext/>
      <w:outlineLvl w:val="1"/>
    </w:pPr>
    <w:rPr>
      <w:rFonts w:ascii="Arial" w:hAnsi="Arial"/>
      <w:b/>
      <w:bCs/>
      <w:sz w:val="22"/>
      <w:u w:val="single"/>
      <w:lang w:val="en-US"/>
    </w:rPr>
  </w:style>
  <w:style w:type="paragraph" w:styleId="Heading4">
    <w:name w:val="heading 4"/>
    <w:basedOn w:val="Normal"/>
    <w:next w:val="Normal"/>
    <w:link w:val="Heading4Char"/>
    <w:qFormat/>
    <w:rsid w:val="00556A7B"/>
    <w:pPr>
      <w:keepNext/>
      <w:outlineLvl w:val="3"/>
    </w:pPr>
    <w:rPr>
      <w:b/>
      <w:bCs/>
      <w:u w:val="single"/>
      <w:lang w:val="en-US"/>
    </w:rPr>
  </w:style>
  <w:style w:type="paragraph" w:styleId="Heading5">
    <w:name w:val="heading 5"/>
    <w:basedOn w:val="Normal"/>
    <w:next w:val="Normal"/>
    <w:link w:val="Heading5Char"/>
    <w:qFormat/>
    <w:rsid w:val="00556A7B"/>
    <w:pPr>
      <w:keepNext/>
      <w:ind w:right="10" w:hanging="720"/>
      <w:jc w:val="both"/>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A7B"/>
    <w:rPr>
      <w:rFonts w:ascii="Arial" w:eastAsia="Times New Roman" w:hAnsi="Arial" w:cs="Times New Roman"/>
      <w:b/>
      <w:bCs/>
      <w:szCs w:val="24"/>
    </w:rPr>
  </w:style>
  <w:style w:type="character" w:customStyle="1" w:styleId="Heading2Char">
    <w:name w:val="Heading 2 Char"/>
    <w:basedOn w:val="DefaultParagraphFont"/>
    <w:link w:val="Heading2"/>
    <w:rsid w:val="00556A7B"/>
    <w:rPr>
      <w:rFonts w:ascii="Arial" w:eastAsia="Times New Roman" w:hAnsi="Arial" w:cs="Times New Roman"/>
      <w:b/>
      <w:bCs/>
      <w:szCs w:val="24"/>
      <w:u w:val="single"/>
    </w:rPr>
  </w:style>
  <w:style w:type="character" w:customStyle="1" w:styleId="Heading4Char">
    <w:name w:val="Heading 4 Char"/>
    <w:basedOn w:val="DefaultParagraphFont"/>
    <w:link w:val="Heading4"/>
    <w:rsid w:val="00556A7B"/>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rsid w:val="00556A7B"/>
    <w:rPr>
      <w:rFonts w:ascii="Times New Roman" w:eastAsia="Times New Roman" w:hAnsi="Times New Roman" w:cs="Times New Roman"/>
      <w:b/>
      <w:bCs/>
      <w:sz w:val="24"/>
      <w:szCs w:val="24"/>
    </w:rPr>
  </w:style>
  <w:style w:type="paragraph" w:styleId="Title">
    <w:name w:val="Title"/>
    <w:basedOn w:val="Normal"/>
    <w:link w:val="TitleChar"/>
    <w:qFormat/>
    <w:rsid w:val="00556A7B"/>
    <w:pPr>
      <w:jc w:val="center"/>
    </w:pPr>
    <w:rPr>
      <w:rFonts w:ascii="Arial" w:hAnsi="Arial"/>
      <w:b/>
      <w:bCs/>
      <w:sz w:val="22"/>
      <w:u w:val="single"/>
      <w:lang w:val="en-US"/>
    </w:rPr>
  </w:style>
  <w:style w:type="character" w:customStyle="1" w:styleId="TitleChar">
    <w:name w:val="Title Char"/>
    <w:basedOn w:val="DefaultParagraphFont"/>
    <w:link w:val="Title"/>
    <w:rsid w:val="00556A7B"/>
    <w:rPr>
      <w:rFonts w:ascii="Arial" w:eastAsia="Times New Roman" w:hAnsi="Arial" w:cs="Times New Roman"/>
      <w:b/>
      <w:bCs/>
      <w:szCs w:val="24"/>
      <w:u w:val="single"/>
    </w:rPr>
  </w:style>
  <w:style w:type="character" w:customStyle="1" w:styleId="a">
    <w:name w:val="_"/>
    <w:basedOn w:val="DefaultParagraphFont"/>
    <w:rsid w:val="00556A7B"/>
  </w:style>
  <w:style w:type="paragraph" w:styleId="BlockText">
    <w:name w:val="Block Text"/>
    <w:basedOn w:val="Normal"/>
    <w:rsid w:val="00556A7B"/>
    <w:pPr>
      <w:ind w:left="-720" w:right="-720"/>
    </w:pPr>
    <w:rPr>
      <w:rFonts w:ascii="Arial" w:hAnsi="Arial"/>
      <w:sz w:val="22"/>
      <w:lang w:val="en-US"/>
    </w:rPr>
  </w:style>
  <w:style w:type="paragraph" w:styleId="BodyText2">
    <w:name w:val="Body Text 2"/>
    <w:basedOn w:val="Normal"/>
    <w:link w:val="BodyText2Char"/>
    <w:rsid w:val="00556A7B"/>
    <w:rPr>
      <w:lang w:val="en-US"/>
    </w:rPr>
  </w:style>
  <w:style w:type="character" w:customStyle="1" w:styleId="BodyText2Char">
    <w:name w:val="Body Text 2 Char"/>
    <w:basedOn w:val="DefaultParagraphFont"/>
    <w:link w:val="BodyText2"/>
    <w:rsid w:val="00556A7B"/>
    <w:rPr>
      <w:rFonts w:ascii="Times New Roman" w:eastAsia="Times New Roman" w:hAnsi="Times New Roman" w:cs="Times New Roman"/>
      <w:sz w:val="24"/>
      <w:szCs w:val="24"/>
    </w:rPr>
  </w:style>
  <w:style w:type="paragraph" w:styleId="ListParagraph">
    <w:name w:val="List Paragraph"/>
    <w:basedOn w:val="Normal"/>
    <w:uiPriority w:val="34"/>
    <w:qFormat/>
    <w:rsid w:val="00556A7B"/>
    <w:pPr>
      <w:ind w:left="720"/>
      <w:contextualSpacing/>
    </w:pPr>
  </w:style>
  <w:style w:type="paragraph" w:styleId="Header">
    <w:name w:val="header"/>
    <w:basedOn w:val="Normal"/>
    <w:link w:val="HeaderChar"/>
    <w:uiPriority w:val="99"/>
    <w:unhideWhenUsed/>
    <w:rsid w:val="00125C66"/>
    <w:pPr>
      <w:tabs>
        <w:tab w:val="center" w:pos="4680"/>
        <w:tab w:val="right" w:pos="9360"/>
      </w:tabs>
    </w:pPr>
  </w:style>
  <w:style w:type="character" w:customStyle="1" w:styleId="HeaderChar">
    <w:name w:val="Header Char"/>
    <w:basedOn w:val="DefaultParagraphFont"/>
    <w:link w:val="Header"/>
    <w:uiPriority w:val="99"/>
    <w:rsid w:val="00125C66"/>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125C66"/>
    <w:pPr>
      <w:tabs>
        <w:tab w:val="center" w:pos="4680"/>
        <w:tab w:val="right" w:pos="9360"/>
      </w:tabs>
    </w:pPr>
  </w:style>
  <w:style w:type="character" w:customStyle="1" w:styleId="FooterChar">
    <w:name w:val="Footer Char"/>
    <w:basedOn w:val="DefaultParagraphFont"/>
    <w:link w:val="Footer"/>
    <w:uiPriority w:val="99"/>
    <w:rsid w:val="00125C66"/>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5906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Courtenay</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Kitching, Leah</dc:creator>
  <cp:keywords/>
  <dc:description/>
  <cp:lastModifiedBy>Roach, Lynda</cp:lastModifiedBy>
  <cp:revision>2</cp:revision>
  <dcterms:created xsi:type="dcterms:W3CDTF">2021-11-13T00:53:00Z</dcterms:created>
  <dcterms:modified xsi:type="dcterms:W3CDTF">2021-11-13T00:53:00Z</dcterms:modified>
</cp:coreProperties>
</file>